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200D8058" w:rsidR="00F36180" w:rsidRPr="00BD73E5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BD73E5">
        <w:rPr>
          <w:rFonts w:ascii="Calibri" w:hAnsi="Calibri" w:cs="Calibri"/>
          <w:sz w:val="22"/>
          <w:szCs w:val="22"/>
        </w:rPr>
        <w:t>Myślenice</w:t>
      </w:r>
      <w:r w:rsidR="00C32875" w:rsidRPr="00BD73E5">
        <w:rPr>
          <w:rFonts w:ascii="Calibri" w:hAnsi="Calibri" w:cs="Calibri"/>
          <w:sz w:val="22"/>
          <w:szCs w:val="22"/>
        </w:rPr>
        <w:t xml:space="preserve">, dn. </w:t>
      </w:r>
      <w:r w:rsidR="00BF28FF">
        <w:rPr>
          <w:rFonts w:ascii="Calibri" w:hAnsi="Calibri" w:cs="Calibri"/>
          <w:sz w:val="22"/>
          <w:szCs w:val="22"/>
        </w:rPr>
        <w:t>15</w:t>
      </w:r>
      <w:r w:rsidR="00EA4E2F" w:rsidRPr="00BD73E5">
        <w:rPr>
          <w:rFonts w:ascii="Calibri" w:hAnsi="Calibri" w:cs="Calibri"/>
          <w:sz w:val="22"/>
          <w:szCs w:val="22"/>
        </w:rPr>
        <w:t>.</w:t>
      </w:r>
      <w:r w:rsidR="0043759D" w:rsidRPr="00BD73E5">
        <w:rPr>
          <w:rFonts w:ascii="Calibri" w:hAnsi="Calibri" w:cs="Calibri"/>
          <w:sz w:val="22"/>
          <w:szCs w:val="22"/>
        </w:rPr>
        <w:t>0</w:t>
      </w:r>
      <w:r w:rsidR="00152AB8">
        <w:rPr>
          <w:rFonts w:ascii="Calibri" w:hAnsi="Calibri" w:cs="Calibri"/>
          <w:sz w:val="22"/>
          <w:szCs w:val="22"/>
        </w:rPr>
        <w:t>6</w:t>
      </w:r>
      <w:r w:rsidR="00944672" w:rsidRPr="00BD73E5">
        <w:rPr>
          <w:rFonts w:ascii="Calibri" w:hAnsi="Calibri" w:cs="Calibri"/>
          <w:sz w:val="22"/>
          <w:szCs w:val="22"/>
        </w:rPr>
        <w:t>.</w:t>
      </w:r>
      <w:r w:rsidRPr="00BD73E5">
        <w:rPr>
          <w:rFonts w:ascii="Calibri" w:hAnsi="Calibri" w:cs="Calibri"/>
          <w:sz w:val="22"/>
          <w:szCs w:val="22"/>
        </w:rPr>
        <w:t>20</w:t>
      </w:r>
      <w:r w:rsidR="0043759D" w:rsidRPr="00BD73E5">
        <w:rPr>
          <w:rFonts w:ascii="Calibri" w:hAnsi="Calibri" w:cs="Calibri"/>
          <w:sz w:val="22"/>
          <w:szCs w:val="22"/>
        </w:rPr>
        <w:t>2</w:t>
      </w:r>
      <w:r w:rsidR="00484615">
        <w:rPr>
          <w:rFonts w:ascii="Calibri" w:hAnsi="Calibri" w:cs="Calibri"/>
          <w:sz w:val="22"/>
          <w:szCs w:val="22"/>
        </w:rPr>
        <w:t>1</w:t>
      </w:r>
      <w:r w:rsidR="00C32875" w:rsidRPr="00BD73E5">
        <w:rPr>
          <w:rFonts w:ascii="Calibri" w:hAnsi="Calibri" w:cs="Calibri"/>
          <w:sz w:val="22"/>
          <w:szCs w:val="22"/>
        </w:rPr>
        <w:t>r.</w:t>
      </w:r>
    </w:p>
    <w:p w14:paraId="53D66BCE" w14:textId="608C4A2C" w:rsidR="00F36180" w:rsidRPr="00BD73E5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71A38C4B" w:rsidR="004B74D3" w:rsidRPr="00BD73E5" w:rsidRDefault="004B74D3" w:rsidP="004B74D3">
      <w:pPr>
        <w:spacing w:line="480" w:lineRule="auto"/>
      </w:pPr>
      <w:r w:rsidRPr="00BD73E5">
        <w:rPr>
          <w:rFonts w:ascii="Calibri" w:hAnsi="Calibri" w:cs="Calibri"/>
          <w:b/>
          <w:sz w:val="22"/>
          <w:szCs w:val="22"/>
        </w:rPr>
        <w:t>Sprawa nr:  BZP/271/</w:t>
      </w:r>
      <w:r w:rsidR="00611512">
        <w:rPr>
          <w:rFonts w:ascii="Calibri" w:hAnsi="Calibri" w:cs="Calibri"/>
          <w:b/>
          <w:sz w:val="22"/>
          <w:szCs w:val="22"/>
        </w:rPr>
        <w:t>41</w:t>
      </w:r>
      <w:r w:rsidR="00484615">
        <w:rPr>
          <w:rFonts w:ascii="Calibri" w:hAnsi="Calibri" w:cs="Calibri"/>
          <w:b/>
          <w:sz w:val="22"/>
          <w:szCs w:val="22"/>
        </w:rPr>
        <w:t xml:space="preserve"> -</w:t>
      </w:r>
      <w:r w:rsidR="00BF28FF">
        <w:rPr>
          <w:rFonts w:ascii="Calibri" w:hAnsi="Calibri" w:cs="Calibri"/>
          <w:b/>
          <w:sz w:val="22"/>
          <w:szCs w:val="22"/>
        </w:rPr>
        <w:t>6</w:t>
      </w:r>
      <w:r w:rsidRPr="00BD73E5">
        <w:rPr>
          <w:rFonts w:ascii="Calibri" w:hAnsi="Calibri" w:cs="Calibri"/>
          <w:b/>
          <w:sz w:val="22"/>
          <w:szCs w:val="22"/>
        </w:rPr>
        <w:t>/20</w:t>
      </w:r>
      <w:r w:rsidR="0043759D" w:rsidRPr="00BD73E5">
        <w:rPr>
          <w:rFonts w:ascii="Calibri" w:hAnsi="Calibri" w:cs="Calibri"/>
          <w:b/>
          <w:sz w:val="22"/>
          <w:szCs w:val="22"/>
        </w:rPr>
        <w:t>2</w:t>
      </w:r>
      <w:r w:rsidR="00484615">
        <w:rPr>
          <w:rFonts w:ascii="Calibri" w:hAnsi="Calibri" w:cs="Calibri"/>
          <w:b/>
          <w:sz w:val="22"/>
          <w:szCs w:val="22"/>
        </w:rPr>
        <w:t>1</w:t>
      </w:r>
    </w:p>
    <w:p w14:paraId="79939477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DB3A4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1234E380" w14:textId="11D794C6" w:rsidR="00F36180" w:rsidRPr="00BD73E5" w:rsidRDefault="00484615">
      <w:pPr>
        <w:pStyle w:val="Nagwek1"/>
        <w:autoSpaceDE w:val="0"/>
        <w:spacing w:line="480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Zaproszenie do złożenia oferty</w:t>
      </w:r>
    </w:p>
    <w:p w14:paraId="6F23D00C" w14:textId="288C1BC2" w:rsidR="00067695" w:rsidRPr="00BD73E5" w:rsidRDefault="00067695" w:rsidP="00067695">
      <w:pPr>
        <w:spacing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Prowadzonym w </w:t>
      </w:r>
      <w:r w:rsidR="00484615">
        <w:rPr>
          <w:rFonts w:ascii="Calibri" w:hAnsi="Calibri" w:cs="Calibri"/>
          <w:b/>
          <w:sz w:val="22"/>
          <w:szCs w:val="22"/>
        </w:rPr>
        <w:t>procedurze</w:t>
      </w:r>
      <w:r w:rsidRPr="00BD73E5">
        <w:rPr>
          <w:rFonts w:ascii="Calibri" w:hAnsi="Calibri" w:cs="Calibri"/>
          <w:b/>
          <w:sz w:val="22"/>
          <w:szCs w:val="22"/>
        </w:rPr>
        <w:t xml:space="preserve"> LICYTACJI ELEKTRONICZNEJ</w:t>
      </w:r>
    </w:p>
    <w:p w14:paraId="7C4C9019" w14:textId="3C9D2FA5" w:rsidR="00F36180" w:rsidRPr="00BD73E5" w:rsidRDefault="00F36180" w:rsidP="00067695">
      <w:pPr>
        <w:jc w:val="center"/>
      </w:pPr>
      <w:r w:rsidRPr="00BD73E5">
        <w:rPr>
          <w:rFonts w:ascii="Calibri" w:hAnsi="Calibri" w:cs="Calibri"/>
          <w:sz w:val="22"/>
          <w:szCs w:val="22"/>
        </w:rPr>
        <w:t>Podstawa prawna: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  <w:r w:rsidR="00484615">
        <w:rPr>
          <w:rFonts w:ascii="Calibri" w:hAnsi="Calibri" w:cs="Calibri"/>
          <w:sz w:val="22"/>
          <w:szCs w:val="22"/>
        </w:rPr>
        <w:t>§3 część A ust. 1 pkt 2 umowy ramowej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</w:p>
    <w:p w14:paraId="20410E2A" w14:textId="77777777" w:rsidR="00F36180" w:rsidRPr="00BD73E5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1F5DFFF" w14:textId="1B345A19" w:rsidR="00660F45" w:rsidRPr="005342BF" w:rsidRDefault="00067695" w:rsidP="008442C2">
      <w:pPr>
        <w:pStyle w:val="Nagwek2"/>
        <w:rPr>
          <w:rFonts w:ascii="Calibri" w:hAnsi="Calibri" w:cs="Calibri"/>
          <w:sz w:val="22"/>
          <w:szCs w:val="22"/>
        </w:rPr>
      </w:pPr>
      <w:r w:rsidRPr="005342BF">
        <w:rPr>
          <w:rFonts w:ascii="Calibri" w:hAnsi="Calibri" w:cs="Calibri"/>
          <w:sz w:val="22"/>
          <w:szCs w:val="22"/>
        </w:rPr>
        <w:t xml:space="preserve">Przedmiotem zamówienia jest: </w:t>
      </w:r>
      <w:r w:rsidR="009305E5" w:rsidRPr="005342BF">
        <w:rPr>
          <w:rFonts w:ascii="Calibri" w:hAnsi="Calibri" w:cs="Calibri"/>
          <w:sz w:val="22"/>
          <w:szCs w:val="22"/>
        </w:rPr>
        <w:t>„</w:t>
      </w:r>
      <w:r w:rsidR="00BF28FF" w:rsidRPr="00BF28FF">
        <w:rPr>
          <w:rFonts w:ascii="Calibri" w:hAnsi="Calibri" w:cs="Calibri"/>
          <w:sz w:val="22"/>
          <w:szCs w:val="22"/>
        </w:rPr>
        <w:t xml:space="preserve">Modernizacja drogi gminnej w m. Chełm gmina Myślenice km 0+000-0+447 (długość 447 </w:t>
      </w:r>
      <w:proofErr w:type="spellStart"/>
      <w:r w:rsidR="00BF28FF" w:rsidRPr="00BF28FF">
        <w:rPr>
          <w:rFonts w:ascii="Calibri" w:hAnsi="Calibri" w:cs="Calibri"/>
          <w:sz w:val="22"/>
          <w:szCs w:val="22"/>
        </w:rPr>
        <w:t>mb</w:t>
      </w:r>
      <w:proofErr w:type="spellEnd"/>
      <w:r w:rsidR="00BF28FF" w:rsidRPr="00BF28FF">
        <w:rPr>
          <w:rFonts w:ascii="Calibri" w:hAnsi="Calibri" w:cs="Calibri"/>
          <w:sz w:val="22"/>
          <w:szCs w:val="22"/>
        </w:rPr>
        <w:t>)</w:t>
      </w:r>
      <w:r w:rsidR="00BB3F9D" w:rsidRPr="005342BF">
        <w:rPr>
          <w:rFonts w:ascii="Calibri" w:hAnsi="Calibri" w:cs="Calibri"/>
          <w:sz w:val="22"/>
          <w:szCs w:val="22"/>
        </w:rPr>
        <w:t>”</w:t>
      </w:r>
    </w:p>
    <w:p w14:paraId="24D14981" w14:textId="36828C2F" w:rsidR="00F36180" w:rsidRPr="00BD73E5" w:rsidRDefault="00995C33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D73E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8DB286" wp14:editId="13E9994A">
                <wp:simplePos x="0" y="0"/>
                <wp:positionH relativeFrom="column">
                  <wp:posOffset>349885</wp:posOffset>
                </wp:positionH>
                <wp:positionV relativeFrom="paragraph">
                  <wp:posOffset>153670</wp:posOffset>
                </wp:positionV>
                <wp:extent cx="576072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889B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12.1pt" to="481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nq4lwIAAHcFAAAOAAAAZHJzL2Uyb0RvYy54bWysVFFvmzAQfp+0/2D5nQIJCQSVVC0he+m2&#10;Su20ZwebYM3YzHZDoqn/fWcnYU33Mk1NJOSz7z5/d9+dr2/2nUA7pg1XssDxVYQRk7WiXG4L/O1p&#10;HWQYGUskJUJJVuADM/hm+fHD9dDnbKJaJSjTCECkyYe+wK21fR6Gpm5ZR8yV6pmEw0bpjlgw9Tak&#10;mgyA3olwEkXzcFCa9lrVzBjYXR0P8dLjNw2r7demMcwiUWDgZv1X++/GfcPlNcm3mvQtr080yH+w&#10;6AiXcOkItSKWoGfN/4LqeK2VUY29qlUXqqbhNfM5QDZx9Cabx5b0zOcCxTH9WCbzfrD1l92DRpwW&#10;eIqRJB1IdM8lQ4mrzNCbHBxK+aBdbvVePvb3qv5hkFRlS+SWeYZPhx7CYhcRXoQ4w/SAvxk+Kwo+&#10;5NkqX6Z9ozsHCQVAe6/GYVSD7S2qYXOWzqN0AqLV57OQ5OfAXhv7iakOuUWBBXD2wGR3b6wjQvKz&#10;i7tHqjUXwostJBoKvJjOHTKBljM/faRRglPn5fyN3m5KodGOuL7xP58enLx267iF7hW8K3A2OpG8&#10;ZYRWkvrrLOHiuAZKQjpw5vvyyBOsvYWl34fEfc/8WkSLKquyJEgm8ypIotUquF2XSTBfx+lsNV2V&#10;5Sp+cazjJG85pUw64uf+jZN/64/TJB07b+zgsVThJbqvKZC9ZHq7nkVpMs2CNJ1Ng2RaRcFdti6D&#10;2zKez9Pqrryr3jCtfPbmfciOpXSs1DOo8djSAVHummI6W0xiDAbM+yQ96oOI2MJDVVuNkVb2O7et&#10;72HXfQ7jQvgscv+T8CP6sRBnDZ01qnDK7U+pQPOzvn403DQc52qj6OFBn0cGptsHnV4i93y8tmH9&#10;+r1c/gYAAP//AwBQSwMEFAAGAAgAAAAhACwfPxvfAAAACAEAAA8AAABkcnMvZG93bnJldi54bWxM&#10;j0FLw0AQhe+C/2EZwYvYTdO0aMymiCAeBGmrKN622TEbzM6G3WkT/70rHvT45j3e+6ZaT64XRwyx&#10;86RgPstAIDXedNQqeHm+v7wCEVmT0b0nVPCFEdb16UmlS+NH2uJxx61IJRRLrcAyD6WUsbHodJz5&#10;ASl5Hz44zUmGVpqgx1Tuepln2Uo63VFasHrAO4vN5+7gFDyFsYu8KIoN8vvrw+Ob3Vy4rVLnZ9Pt&#10;DQjGif/C8IOf0KFOTHt/IBNFr2C5nKekgrzIQST/epUvQOx/D7Ku5P8H6m8AAAD//wMAUEsBAi0A&#10;FAAGAAgAAAAhALaDOJL+AAAA4QEAABMAAAAAAAAAAAAAAAAAAAAAAFtDb250ZW50X1R5cGVzXS54&#10;bWxQSwECLQAUAAYACAAAACEAOP0h/9YAAACUAQAACwAAAAAAAAAAAAAAAAAvAQAAX3JlbHMvLnJl&#10;bHNQSwECLQAUAAYACAAAACEANyJ6uJcCAAB3BQAADgAAAAAAAAAAAAAAAAAuAgAAZHJzL2Uyb0Rv&#10;Yy54bWxQSwECLQAUAAYACAAAACEALB8/G98AAAAIAQAADwAAAAAAAAAAAAAAAADxBAAAZHJzL2Rv&#10;d25yZXYueG1sUEsFBgAAAAAEAAQA8wAAAP0FAAAAAA==&#10;" strokeweight=".26mm">
                <v:stroke joinstyle="miter" endcap="square"/>
              </v:line>
            </w:pict>
          </mc:Fallback>
        </mc:AlternateContent>
      </w:r>
    </w:p>
    <w:p w14:paraId="0BFD9FC6" w14:textId="77777777" w:rsidR="00F36180" w:rsidRPr="00BD73E5" w:rsidRDefault="00F36180"/>
    <w:p w14:paraId="6697082E" w14:textId="77777777" w:rsidR="004321B4" w:rsidRPr="00BD73E5" w:rsidRDefault="004321B4"/>
    <w:p w14:paraId="4FEAC9A0" w14:textId="70297CB9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 xml:space="preserve">Istotne </w:t>
      </w:r>
      <w:r w:rsidR="00F72D80" w:rsidRPr="00BD73E5">
        <w:rPr>
          <w:rFonts w:ascii="Calibri" w:hAnsi="Calibri" w:cs="Calibri"/>
          <w:sz w:val="22"/>
          <w:szCs w:val="22"/>
          <w:u w:val="single"/>
        </w:rPr>
        <w:t>informacje</w:t>
      </w:r>
      <w:r w:rsidRPr="00BD73E5">
        <w:rPr>
          <w:rFonts w:ascii="Calibri" w:hAnsi="Calibri" w:cs="Calibri"/>
          <w:sz w:val="22"/>
          <w:szCs w:val="22"/>
          <w:u w:val="single"/>
        </w:rPr>
        <w:t xml:space="preserve">: </w:t>
      </w:r>
    </w:p>
    <w:p w14:paraId="7D0B7D1B" w14:textId="48B0C64E" w:rsidR="004321B4" w:rsidRPr="00BD73E5" w:rsidRDefault="00C03F4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R</w:t>
      </w:r>
      <w:r w:rsidR="004321B4" w:rsidRPr="00BD73E5">
        <w:rPr>
          <w:rFonts w:ascii="Calibri" w:hAnsi="Calibri" w:cs="Calibri"/>
          <w:b w:val="0"/>
          <w:sz w:val="22"/>
          <w:szCs w:val="22"/>
        </w:rPr>
        <w:t xml:space="preserve">ozpoczęcie licytacji: </w:t>
      </w:r>
      <w:r w:rsidR="00BF28FF">
        <w:rPr>
          <w:rFonts w:ascii="Calibri" w:hAnsi="Calibri" w:cs="Calibri"/>
          <w:sz w:val="22"/>
          <w:szCs w:val="22"/>
        </w:rPr>
        <w:t>29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9305E5" w:rsidRPr="00BD73E5">
        <w:rPr>
          <w:rFonts w:ascii="Calibri" w:hAnsi="Calibri" w:cs="Calibri"/>
          <w:sz w:val="22"/>
          <w:szCs w:val="22"/>
        </w:rPr>
        <w:t xml:space="preserve"> o godzinie </w:t>
      </w:r>
      <w:r w:rsidR="00BF28FF">
        <w:rPr>
          <w:rFonts w:ascii="Calibri" w:hAnsi="Calibri" w:cs="Calibri"/>
          <w:sz w:val="22"/>
          <w:szCs w:val="22"/>
        </w:rPr>
        <w:t>09</w:t>
      </w:r>
      <w:r w:rsidR="00C56116" w:rsidRPr="00BD73E5">
        <w:rPr>
          <w:rFonts w:ascii="Calibri" w:hAnsi="Calibri" w:cs="Calibri"/>
          <w:sz w:val="22"/>
          <w:szCs w:val="22"/>
        </w:rPr>
        <w:t>:00</w:t>
      </w:r>
    </w:p>
    <w:p w14:paraId="76799861" w14:textId="77777777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BD73E5">
        <w:rPr>
          <w:rFonts w:ascii="Calibri" w:hAnsi="Calibri" w:cs="Calibri"/>
          <w:b w:val="0"/>
          <w:sz w:val="22"/>
          <w:szCs w:val="22"/>
        </w:rPr>
        <w:t xml:space="preserve">Zakończenie licytacji: </w:t>
      </w:r>
      <w:r w:rsidRPr="00BD73E5">
        <w:rPr>
          <w:rFonts w:ascii="Calibri" w:hAnsi="Calibri" w:cs="Calibri"/>
          <w:sz w:val="22"/>
          <w:szCs w:val="22"/>
        </w:rPr>
        <w:t xml:space="preserve">po upływie </w:t>
      </w:r>
      <w:r w:rsidR="00C56116" w:rsidRPr="00BD73E5">
        <w:rPr>
          <w:rFonts w:ascii="Calibri" w:hAnsi="Calibri" w:cs="Calibri"/>
          <w:sz w:val="22"/>
          <w:szCs w:val="22"/>
        </w:rPr>
        <w:t>2</w:t>
      </w:r>
      <w:r w:rsidRPr="00BD73E5">
        <w:rPr>
          <w:rFonts w:ascii="Calibri" w:hAnsi="Calibri" w:cs="Calibri"/>
          <w:sz w:val="22"/>
          <w:szCs w:val="22"/>
        </w:rPr>
        <w:t>0 minut od ostatniego postąpienia</w:t>
      </w:r>
      <w:r w:rsidRPr="00BD73E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0389E601" w14:textId="44106CF8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</w:rPr>
        <w:t xml:space="preserve">Adres strony postępowania: </w:t>
      </w:r>
      <w:r w:rsidR="00484615" w:rsidRPr="00BD73E5">
        <w:rPr>
          <w:rFonts w:asciiTheme="minorHAnsi" w:hAnsiTheme="minorHAnsi" w:cstheme="minorHAnsi"/>
          <w:b/>
          <w:sz w:val="22"/>
          <w:szCs w:val="22"/>
        </w:rPr>
        <w:t>https://ellic.pl/</w:t>
      </w:r>
    </w:p>
    <w:p w14:paraId="04F0EE00" w14:textId="70D59299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65FE3A" w14:textId="382B2CFE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>Adres strony licytacji:</w:t>
      </w:r>
      <w:r w:rsidRPr="00BD73E5">
        <w:rPr>
          <w:rFonts w:asciiTheme="minorHAnsi" w:hAnsiTheme="minorHAnsi" w:cstheme="minorHAnsi"/>
          <w:b/>
          <w:sz w:val="22"/>
          <w:szCs w:val="22"/>
        </w:rPr>
        <w:t xml:space="preserve"> https://ellic.pl/</w:t>
      </w:r>
    </w:p>
    <w:p w14:paraId="3A957B49" w14:textId="00655ACF" w:rsidR="008E6D3E" w:rsidRPr="00BD73E5" w:rsidRDefault="008E6D3E" w:rsidP="008E6D3E"/>
    <w:p w14:paraId="18F64678" w14:textId="77777777" w:rsidR="008E6D3E" w:rsidRPr="007A519A" w:rsidRDefault="008E6D3E" w:rsidP="007A51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844752" w14:textId="38D26D1E" w:rsidR="008E6D3E" w:rsidRPr="00BD73E5" w:rsidRDefault="008E6D3E" w:rsidP="008E6D3E"/>
    <w:p w14:paraId="7BB0F3D5" w14:textId="0EF07ED7" w:rsidR="00F72D80" w:rsidRPr="00BD73E5" w:rsidRDefault="00F72D80" w:rsidP="008E6D3E"/>
    <w:p w14:paraId="3B3EC6A3" w14:textId="72572E75" w:rsidR="00F72D80" w:rsidRPr="00BD73E5" w:rsidRDefault="00F72D80" w:rsidP="008E6D3E"/>
    <w:p w14:paraId="159E3724" w14:textId="71B624A3" w:rsidR="00F72D80" w:rsidRPr="00BD73E5" w:rsidRDefault="00F72D80" w:rsidP="008E6D3E"/>
    <w:p w14:paraId="32F1785C" w14:textId="74A321B5" w:rsidR="00F72D80" w:rsidRPr="00BD73E5" w:rsidRDefault="00F72D80" w:rsidP="008E6D3E"/>
    <w:p w14:paraId="36C75E22" w14:textId="77777777" w:rsidR="00F72D80" w:rsidRPr="00BD73E5" w:rsidRDefault="00F72D80" w:rsidP="008E6D3E"/>
    <w:p w14:paraId="3CCB6008" w14:textId="46E88A8E" w:rsidR="008E6D3E" w:rsidRPr="00BD73E5" w:rsidRDefault="008E6D3E" w:rsidP="008E6D3E">
      <w:pPr>
        <w:jc w:val="center"/>
        <w:sectPr w:rsidR="008E6D3E" w:rsidRPr="00BD73E5" w:rsidSect="00F72D8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t>Sporządził: ………………………………                      Zatwierdził:……………………………………..</w:t>
      </w:r>
    </w:p>
    <w:p w14:paraId="612FEA0C" w14:textId="77777777" w:rsidR="00F36180" w:rsidRPr="00BD73E5" w:rsidRDefault="00F36180" w:rsidP="00685E81">
      <w:pPr>
        <w:numPr>
          <w:ilvl w:val="2"/>
          <w:numId w:val="23"/>
        </w:numPr>
        <w:spacing w:line="360" w:lineRule="auto"/>
        <w:ind w:left="181" w:hanging="181"/>
        <w:sectPr w:rsidR="00F36180" w:rsidRPr="00BD73E5" w:rsidSect="00685E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Dane Zamawiającego.</w:t>
      </w:r>
    </w:p>
    <w:p w14:paraId="0632B1B8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Gmina Myślenice</w:t>
      </w:r>
      <w:r w:rsidR="00F36180" w:rsidRPr="00BD73E5">
        <w:rPr>
          <w:rFonts w:ascii="Calibri" w:hAnsi="Calibri" w:cs="Calibri"/>
          <w:sz w:val="22"/>
          <w:szCs w:val="22"/>
        </w:rPr>
        <w:t xml:space="preserve"> </w:t>
      </w:r>
    </w:p>
    <w:p w14:paraId="61D88DC6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BC3CC08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</w:p>
    <w:p w14:paraId="31772659" w14:textId="1C84CC72" w:rsidR="00F36180" w:rsidRPr="00BD73E5" w:rsidRDefault="00660F45">
      <w:pPr>
        <w:jc w:val="both"/>
      </w:pPr>
      <w:r w:rsidRPr="00BD73E5">
        <w:rPr>
          <w:rFonts w:ascii="Calibri" w:hAnsi="Calibri" w:cs="Calibri"/>
          <w:sz w:val="22"/>
          <w:szCs w:val="22"/>
        </w:rPr>
        <w:t>godziny pracy 7.30-15</w:t>
      </w:r>
      <w:r w:rsidR="00F36180" w:rsidRPr="00BD73E5">
        <w:rPr>
          <w:rFonts w:ascii="Calibri" w:hAnsi="Calibri" w:cs="Calibri"/>
          <w:sz w:val="22"/>
          <w:szCs w:val="22"/>
        </w:rPr>
        <w:t>.30 w dni robocze za wyjątkiem sobót</w:t>
      </w:r>
    </w:p>
    <w:p w14:paraId="4306FD3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do korespondencji:</w:t>
      </w:r>
    </w:p>
    <w:p w14:paraId="7E2C5155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Urząd Miasta i Gminy w Myślenicach</w:t>
      </w:r>
    </w:p>
    <w:p w14:paraId="053938D9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Biuro</w:t>
      </w:r>
      <w:r w:rsidR="00F36180" w:rsidRPr="00BD73E5">
        <w:rPr>
          <w:rFonts w:ascii="Calibri" w:hAnsi="Calibri" w:cs="Calibri"/>
          <w:sz w:val="22"/>
          <w:szCs w:val="22"/>
        </w:rPr>
        <w:t xml:space="preserve"> Zamówień Publicznych</w:t>
      </w:r>
    </w:p>
    <w:p w14:paraId="7F467FD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  <w:r w:rsidRPr="00BD73E5">
        <w:rPr>
          <w:rFonts w:ascii="Calibri" w:hAnsi="Calibri" w:cs="Calibri"/>
          <w:sz w:val="22"/>
          <w:szCs w:val="22"/>
        </w:rPr>
        <w:t xml:space="preserve">,  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EA294D2" w14:textId="72567455" w:rsidR="00F36180" w:rsidRPr="00BD73E5" w:rsidRDefault="00F36180">
      <w:pPr>
        <w:autoSpaceDE w:val="0"/>
        <w:jc w:val="both"/>
        <w:rPr>
          <w:rStyle w:val="Hipercze"/>
          <w:rFonts w:ascii="Calibri" w:hAnsi="Calibri" w:cs="Calibri"/>
          <w:color w:val="auto"/>
          <w:sz w:val="22"/>
          <w:szCs w:val="22"/>
          <w:lang w:val="de-DE"/>
        </w:rPr>
      </w:pPr>
      <w:proofErr w:type="spellStart"/>
      <w:r w:rsidRPr="00BD73E5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BD73E5">
        <w:rPr>
          <w:rFonts w:ascii="Calibri" w:hAnsi="Calibri" w:cs="Calibri"/>
          <w:sz w:val="22"/>
          <w:szCs w:val="22"/>
          <w:lang w:val="de-DE"/>
        </w:rPr>
        <w:t xml:space="preserve">: </w:t>
      </w:r>
      <w:hyperlink r:id="rId18" w:history="1">
        <w:r w:rsidR="00484615" w:rsidRPr="002763B6">
          <w:rPr>
            <w:rStyle w:val="Hipercze"/>
            <w:rFonts w:ascii="Calibri" w:hAnsi="Calibri" w:cs="Calibri"/>
            <w:sz w:val="22"/>
            <w:szCs w:val="22"/>
            <w:lang w:val="de-DE"/>
          </w:rPr>
          <w:t>bzp@myslenice.pl</w:t>
        </w:r>
      </w:hyperlink>
    </w:p>
    <w:p w14:paraId="4E342E1B" w14:textId="77777777" w:rsidR="00F36180" w:rsidRPr="00BD73E5" w:rsidRDefault="00F36180">
      <w:pPr>
        <w:autoSpaceDE w:val="0"/>
        <w:jc w:val="both"/>
        <w:rPr>
          <w:rFonts w:ascii="Calibri" w:eastAsia="Calibri" w:hAnsi="Calibri" w:cs="Calibri"/>
          <w:b/>
          <w:sz w:val="22"/>
          <w:szCs w:val="22"/>
          <w:lang w:val="de-DE"/>
        </w:rPr>
        <w:sectPr w:rsidR="00F36180" w:rsidRPr="00BD73E5" w:rsidSect="00685E8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2D99847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  <w:lang w:val="de-DE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Tryb udzielenia zamówienia.</w:t>
      </w:r>
    </w:p>
    <w:p w14:paraId="76A8BF26" w14:textId="4ACF7998" w:rsidR="00E5705B" w:rsidRPr="00BD73E5" w:rsidRDefault="00F36180" w:rsidP="00BD51D4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Postępowanie prowadzone jest trybie </w:t>
      </w:r>
      <w:r w:rsidRPr="00BD73E5">
        <w:rPr>
          <w:rFonts w:ascii="Calibri" w:hAnsi="Calibri" w:cs="Calibri"/>
          <w:b/>
          <w:bCs/>
          <w:sz w:val="22"/>
          <w:szCs w:val="22"/>
        </w:rPr>
        <w:t>licytacji elektronicznej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zgodnie z </w:t>
      </w:r>
      <w:r w:rsidR="00484615">
        <w:rPr>
          <w:rFonts w:ascii="Calibri" w:hAnsi="Calibri" w:cs="Calibri"/>
          <w:sz w:val="22"/>
          <w:szCs w:val="22"/>
        </w:rPr>
        <w:t xml:space="preserve">§3 część A ust. 1 pkt 2 umowy ramowej 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712B320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Opis przedmiotu zamówienia.</w:t>
      </w:r>
    </w:p>
    <w:p w14:paraId="1D24F012" w14:textId="7C6F059D" w:rsidR="00484615" w:rsidRPr="00152AB8" w:rsidRDefault="0043759D" w:rsidP="000B29EB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152AB8">
        <w:rPr>
          <w:rFonts w:ascii="Calibri" w:hAnsi="Calibri" w:cs="Calibri"/>
          <w:sz w:val="22"/>
          <w:szCs w:val="22"/>
        </w:rPr>
        <w:t xml:space="preserve">Przedmiotem zamówienia jest </w:t>
      </w:r>
      <w:r w:rsidR="00BF28FF" w:rsidRPr="00BF28FF">
        <w:rPr>
          <w:rFonts w:ascii="Calibri" w:hAnsi="Calibri" w:cs="Calibri"/>
          <w:b/>
          <w:sz w:val="22"/>
          <w:szCs w:val="22"/>
        </w:rPr>
        <w:t xml:space="preserve">Modernizacja drogi gminnej w m. Chełm gmina Myślenice km 0+000-0+447 (długość 447 </w:t>
      </w:r>
      <w:proofErr w:type="spellStart"/>
      <w:r w:rsidR="00BF28FF" w:rsidRPr="00BF28FF">
        <w:rPr>
          <w:rFonts w:ascii="Calibri" w:hAnsi="Calibri" w:cs="Calibri"/>
          <w:b/>
          <w:sz w:val="22"/>
          <w:szCs w:val="22"/>
        </w:rPr>
        <w:t>mb</w:t>
      </w:r>
      <w:proofErr w:type="spellEnd"/>
      <w:r w:rsidR="00BF28FF" w:rsidRPr="00BF28FF">
        <w:rPr>
          <w:rFonts w:ascii="Calibri" w:hAnsi="Calibri" w:cs="Calibri"/>
          <w:b/>
          <w:sz w:val="22"/>
          <w:szCs w:val="22"/>
        </w:rPr>
        <w:t>)</w:t>
      </w:r>
    </w:p>
    <w:p w14:paraId="1B45FF9F" w14:textId="3973738E" w:rsidR="0082016B" w:rsidRPr="00484615" w:rsidRDefault="0082016B" w:rsidP="00A872CC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484615">
        <w:rPr>
          <w:rFonts w:ascii="Calibri" w:hAnsi="Calibri" w:cs="Calibri"/>
          <w:sz w:val="22"/>
          <w:szCs w:val="22"/>
        </w:rPr>
        <w:t>Zakres robót obejmuje w szczególności:</w:t>
      </w:r>
    </w:p>
    <w:p w14:paraId="6459AB79" w14:textId="77777777" w:rsidR="00BF28FF" w:rsidRDefault="00BF28FF" w:rsidP="00BF28FF">
      <w:pPr>
        <w:pStyle w:val="Akapitzlist"/>
        <w:ind w:left="709"/>
        <w:jc w:val="both"/>
      </w:pPr>
      <w:r>
        <w:t xml:space="preserve">1. Rozbiórce istniejącej uszkodzonej i zdeformowanej nawierzchni jezdni. </w:t>
      </w:r>
    </w:p>
    <w:p w14:paraId="5F143C10" w14:textId="77777777" w:rsidR="00BF28FF" w:rsidRDefault="00BF28FF" w:rsidP="00BF28FF">
      <w:pPr>
        <w:pStyle w:val="Akapitzlist"/>
        <w:ind w:left="709"/>
        <w:jc w:val="both"/>
      </w:pPr>
      <w:r>
        <w:t>2. Wymiana podbudowy.</w:t>
      </w:r>
    </w:p>
    <w:p w14:paraId="26511C5D" w14:textId="77777777" w:rsidR="00BF28FF" w:rsidRDefault="00BF28FF" w:rsidP="00BF28FF">
      <w:pPr>
        <w:pStyle w:val="Akapitzlist"/>
        <w:ind w:left="709"/>
        <w:jc w:val="both"/>
      </w:pPr>
      <w:r>
        <w:t>3. Ułożeniu nowego pakietu warstw bitumicznych.</w:t>
      </w:r>
    </w:p>
    <w:p w14:paraId="10B9DA81" w14:textId="77777777" w:rsidR="00BF28FF" w:rsidRDefault="00BF28FF" w:rsidP="00BF28FF">
      <w:pPr>
        <w:pStyle w:val="Akapitzlist"/>
        <w:ind w:left="709"/>
        <w:jc w:val="both"/>
      </w:pPr>
      <w:r>
        <w:t>4. Uzupełnieniu istniejących poboczy.</w:t>
      </w:r>
    </w:p>
    <w:p w14:paraId="45003B9D" w14:textId="77777777" w:rsidR="00BF28FF" w:rsidRDefault="00BF28FF" w:rsidP="00BF28FF">
      <w:pPr>
        <w:pStyle w:val="Akapitzlist"/>
        <w:ind w:left="709"/>
        <w:jc w:val="both"/>
      </w:pPr>
      <w:r>
        <w:t>5. Wymianie uszkodzonych elementów odwodnienia.</w:t>
      </w:r>
    </w:p>
    <w:p w14:paraId="34FBCB14" w14:textId="77777777" w:rsidR="00BF28FF" w:rsidRDefault="00BF28FF" w:rsidP="00BF28FF">
      <w:pPr>
        <w:pStyle w:val="Akapitzlist"/>
        <w:ind w:left="709"/>
        <w:jc w:val="both"/>
      </w:pPr>
      <w:r>
        <w:t>6. Czyszczeniu rowów oraz skarp.</w:t>
      </w:r>
    </w:p>
    <w:p w14:paraId="73D8DF71" w14:textId="77777777" w:rsidR="00BF28FF" w:rsidRDefault="00BF28FF" w:rsidP="00AA63EC">
      <w:pPr>
        <w:pStyle w:val="Akapitzlist"/>
        <w:ind w:left="709"/>
        <w:jc w:val="both"/>
      </w:pPr>
      <w:r>
        <w:t>7. Odtworzenie nawierzchni na zjazdach</w:t>
      </w:r>
    </w:p>
    <w:p w14:paraId="50AFD358" w14:textId="56C5571B" w:rsidR="0082016B" w:rsidRPr="00BD73E5" w:rsidRDefault="00BF28FF" w:rsidP="00AA63EC">
      <w:pPr>
        <w:pStyle w:val="Akapitzlist"/>
        <w:ind w:left="709"/>
        <w:jc w:val="both"/>
      </w:pPr>
      <w:r>
        <w:t>or</w:t>
      </w:r>
      <w:r w:rsidR="0082016B" w:rsidRPr="00BD73E5">
        <w:t>az inne roboty i usługi towarzyszące niezbędne do osiągnięcia celu jakim jest remont drogi</w:t>
      </w:r>
    </w:p>
    <w:p w14:paraId="6544EEC0" w14:textId="050270E4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>Szczegółowy opis przedmiotu zamówienia</w:t>
      </w:r>
      <w:r w:rsidR="00062120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i wymagania dotyczące przedmiotu zamówienia zostały opisane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="009B6CAB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do </w:t>
      </w:r>
      <w:r w:rsidR="00484615">
        <w:rPr>
          <w:rFonts w:ascii="Calibri" w:hAnsi="Calibri" w:cs="Calibri"/>
          <w:sz w:val="22"/>
          <w:szCs w:val="22"/>
        </w:rPr>
        <w:t>Zaproszenia</w:t>
      </w:r>
      <w:r w:rsidRPr="00BD73E5">
        <w:rPr>
          <w:rFonts w:ascii="Calibri" w:hAnsi="Calibri" w:cs="Calibri"/>
          <w:sz w:val="22"/>
          <w:szCs w:val="22"/>
        </w:rPr>
        <w:t>.</w:t>
      </w:r>
      <w:r w:rsidR="00946E3A">
        <w:rPr>
          <w:rFonts w:ascii="Calibri" w:hAnsi="Calibri" w:cs="Calibri"/>
          <w:sz w:val="22"/>
          <w:szCs w:val="22"/>
        </w:rPr>
        <w:t xml:space="preserve"> </w:t>
      </w:r>
    </w:p>
    <w:p w14:paraId="2088246D" w14:textId="6DA345E1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Zamawiający oczekuje, że wykonawca, który </w:t>
      </w:r>
      <w:r w:rsidR="00484615">
        <w:rPr>
          <w:rFonts w:ascii="Calibri" w:hAnsi="Calibri" w:cs="Calibri"/>
          <w:sz w:val="22"/>
          <w:szCs w:val="22"/>
        </w:rPr>
        <w:t xml:space="preserve">będzie </w:t>
      </w:r>
      <w:r w:rsidR="00755CCC">
        <w:rPr>
          <w:rFonts w:ascii="Calibri" w:hAnsi="Calibri" w:cs="Calibri"/>
          <w:sz w:val="22"/>
          <w:szCs w:val="22"/>
        </w:rPr>
        <w:t>brał udział</w:t>
      </w:r>
      <w:r w:rsidRPr="00BD73E5">
        <w:rPr>
          <w:rFonts w:ascii="Calibri" w:hAnsi="Calibri" w:cs="Calibri"/>
          <w:sz w:val="22"/>
          <w:szCs w:val="22"/>
        </w:rPr>
        <w:t xml:space="preserve"> w licytacji, oferuje wykonanie przedmiotu zamówienia w sposób spełniający wszystkie bez wyjątku wymagania Zamawiającego określone w opisie przedmiotu zamówienia (załącznik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). Zamawiający zwraca szczególną uwagę na dokładne zapoznanie się wykonawców z wymaganiami Zamawiającego dotyczącymi przedmiotu zamówienia, gdyż zaoferowanie przedmiotu, który choć w najmniejszym stopniu nie spełnia któregokolwiek z przedstawionych w opisie przedmiotu zamówienia wymagań, będzie skutkowało brakiem możliwości zawarcia umowy z winy wykonawcy, wraz z wynikającymi z tego tytułu konsekwencjami. </w:t>
      </w:r>
    </w:p>
    <w:p w14:paraId="21EA39EC" w14:textId="346CF8CA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Wspólny Słownik Zamówień </w:t>
      </w:r>
      <w:r w:rsidR="009B6CAB" w:rsidRPr="00BD73E5">
        <w:rPr>
          <w:rFonts w:ascii="Calibri" w:hAnsi="Calibri" w:cs="Calibri"/>
          <w:sz w:val="22"/>
          <w:szCs w:val="22"/>
        </w:rPr>
        <w:t>45233</w:t>
      </w:r>
      <w:r w:rsidR="00BD5C11" w:rsidRPr="00BD73E5">
        <w:rPr>
          <w:rFonts w:ascii="Calibri" w:hAnsi="Calibri" w:cs="Calibri"/>
          <w:sz w:val="22"/>
          <w:szCs w:val="22"/>
        </w:rPr>
        <w:t>140</w:t>
      </w:r>
      <w:r w:rsidR="009B6CAB" w:rsidRPr="00BD73E5">
        <w:rPr>
          <w:rFonts w:ascii="Calibri" w:hAnsi="Calibri" w:cs="Calibri"/>
          <w:sz w:val="22"/>
          <w:szCs w:val="22"/>
        </w:rPr>
        <w:t>-</w:t>
      </w:r>
      <w:r w:rsidR="00BD5C11" w:rsidRPr="00BD73E5">
        <w:rPr>
          <w:rFonts w:ascii="Calibri" w:hAnsi="Calibri" w:cs="Calibri"/>
          <w:sz w:val="22"/>
          <w:szCs w:val="22"/>
        </w:rPr>
        <w:t>2</w:t>
      </w:r>
      <w:r w:rsidR="009B6CAB" w:rsidRPr="00BD73E5">
        <w:rPr>
          <w:rFonts w:ascii="Calibri" w:hAnsi="Calibri" w:cs="Calibri"/>
          <w:sz w:val="22"/>
          <w:szCs w:val="22"/>
        </w:rPr>
        <w:t xml:space="preserve">; </w:t>
      </w:r>
    </w:p>
    <w:p w14:paraId="31BCE1C9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 (przez podwykonawcę rozumie się również dalszego podwykonawcę) </w:t>
      </w:r>
    </w:p>
    <w:p w14:paraId="362EA7B3" w14:textId="1C2396AE" w:rsidR="0043759D" w:rsidRPr="00BD73E5" w:rsidRDefault="0043759D" w:rsidP="0043759D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wymaga zatrudnienia przy realizacji robót przez Wykonawcę lub podwykonawcę, na podstawie umowy o pracę, osób kwalifikowanych jako pracownicy budowlani, stanowiący personel Wykonawcy lub podwykonawcy z wyłączeniem osób pełniących samodzielne funkcje techniczne w budownictwie, stosowanie do art. 12 i nast. ustawy Prawo budowlane. W trakcie realizacji zamówienia Zamawiający uprawniony jest do wykonywania czynności kontrolnych wobec Wykonawcy odnośnie spełniania przez Wykonawcę lub podwykonawcę wymogu zatrudnienia na podstawie umowy o pracę osób wykonujących wskazane. Zamawiający uprawniony jest w szczególności do: </w:t>
      </w:r>
    </w:p>
    <w:p w14:paraId="36E4430A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1)</w:t>
      </w:r>
      <w:r w:rsidRPr="00BD73E5">
        <w:rPr>
          <w:rFonts w:ascii="Calibri" w:hAnsi="Calibri" w:cs="Calibri"/>
          <w:sz w:val="22"/>
          <w:szCs w:val="22"/>
        </w:rPr>
        <w:tab/>
        <w:t>żądania oświadczeń i dokumentów w zakresie potwierdzenia spełniania ww. wymogów i dokonywania ich oceny;</w:t>
      </w:r>
    </w:p>
    <w:p w14:paraId="6DEC9545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2)</w:t>
      </w:r>
      <w:r w:rsidRPr="00BD73E5">
        <w:rPr>
          <w:rFonts w:ascii="Calibri" w:hAnsi="Calibri" w:cs="Calibri"/>
          <w:sz w:val="22"/>
          <w:szCs w:val="22"/>
        </w:rPr>
        <w:tab/>
        <w:t>żądania wyjaśnień w przypadku wątpliwości w zakresie potwierdzenia spełniania ww. wymogów;</w:t>
      </w:r>
    </w:p>
    <w:p w14:paraId="28277293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3)</w:t>
      </w:r>
      <w:r w:rsidRPr="00BD73E5">
        <w:rPr>
          <w:rFonts w:ascii="Calibri" w:hAnsi="Calibri" w:cs="Calibri"/>
          <w:sz w:val="22"/>
          <w:szCs w:val="22"/>
        </w:rPr>
        <w:tab/>
        <w:t>przeprowadzania kontroli na miejscu wykonywania robót.</w:t>
      </w:r>
    </w:p>
    <w:p w14:paraId="0C634AA5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lastRenderedPageBreak/>
        <w:t>Równoważność:</w:t>
      </w:r>
    </w:p>
    <w:p w14:paraId="58335C3B" w14:textId="2A3832C7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1.  W przypadku wystąpienia w </w:t>
      </w:r>
      <w:r w:rsidR="00484615">
        <w:rPr>
          <w:rFonts w:ascii="Calibri" w:hAnsi="Calibri" w:cs="Calibri"/>
          <w:sz w:val="22"/>
          <w:szCs w:val="22"/>
        </w:rPr>
        <w:t xml:space="preserve">opisie </w:t>
      </w:r>
      <w:r w:rsidR="002F3314">
        <w:rPr>
          <w:rFonts w:ascii="Calibri" w:hAnsi="Calibri" w:cs="Calibri"/>
          <w:sz w:val="22"/>
          <w:szCs w:val="22"/>
        </w:rPr>
        <w:t>przedmiotu</w:t>
      </w:r>
      <w:r w:rsidR="00484615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zamówienia</w:t>
      </w:r>
      <w:r w:rsidRPr="00BD73E5">
        <w:rPr>
          <w:rFonts w:ascii="Calibri" w:hAnsi="Calibri" w:cs="Calibri"/>
          <w:sz w:val="22"/>
          <w:szCs w:val="22"/>
        </w:rPr>
        <w:t xml:space="preserve"> odniesień do norm, europejskich ocen technicznych, aprobat, specyfikacji technicznych i systemów referencji technicznych, dopuszcza się rozwiązania równoważne, należy je czytać wraz określeniem „lub równoważne”. Jeżeli Wykonawca proponuje rozwiązania wykonania przedmiotu zamówienia równoważne w stosunku do norm, europejskich ocen technicznych, specyfikacji technicznych i systemów referencji technicznych wymaganych w opisie przedmiotu zamówienia obowiązany jest udowodnić, w szczególności za pomocą środków, o których </w:t>
      </w:r>
      <w:r w:rsidR="002F3314">
        <w:rPr>
          <w:rFonts w:ascii="Calibri" w:hAnsi="Calibri" w:cs="Calibri"/>
          <w:sz w:val="22"/>
          <w:szCs w:val="22"/>
        </w:rPr>
        <w:t>w</w:t>
      </w:r>
      <w:r w:rsidRPr="00BD73E5">
        <w:rPr>
          <w:rFonts w:ascii="Calibri" w:hAnsi="Calibri" w:cs="Calibri"/>
          <w:sz w:val="22"/>
          <w:szCs w:val="22"/>
        </w:rPr>
        <w:t xml:space="preserve"> ustaw</w:t>
      </w:r>
      <w:r w:rsidR="002F3314">
        <w:rPr>
          <w:rFonts w:ascii="Calibri" w:hAnsi="Calibri" w:cs="Calibri"/>
          <w:sz w:val="22"/>
          <w:szCs w:val="22"/>
        </w:rPr>
        <w:t>ie</w:t>
      </w:r>
      <w:r w:rsidRPr="00BD73E5">
        <w:rPr>
          <w:rFonts w:ascii="Calibri" w:hAnsi="Calibri" w:cs="Calibri"/>
          <w:sz w:val="22"/>
          <w:szCs w:val="22"/>
        </w:rPr>
        <w:t>, że proponowane rozwiązania w równoważnym stopniu spełniają wymagania określone w opisie przedmiotu zamówienia.</w:t>
      </w:r>
    </w:p>
    <w:p w14:paraId="4566176E" w14:textId="0362913A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2.  W przypadku wystąpienia w </w:t>
      </w:r>
      <w:r w:rsidR="002F3314">
        <w:rPr>
          <w:rFonts w:ascii="Calibri" w:hAnsi="Calibri" w:cs="Calibri"/>
          <w:sz w:val="22"/>
          <w:szCs w:val="22"/>
        </w:rPr>
        <w:t>opisie przedmiotu zamówienia</w:t>
      </w:r>
      <w:r w:rsidRPr="00BD73E5">
        <w:rPr>
          <w:rFonts w:ascii="Calibri" w:hAnsi="Calibri" w:cs="Calibri"/>
          <w:sz w:val="22"/>
          <w:szCs w:val="22"/>
        </w:rPr>
        <w:t xml:space="preserve"> odniesień do znaków towarowych, patentów lub pochodzenia, źródła lub szczególnego procesu charakteryzującego produkty należy je czytać wraz określeniem „lub równoważne”. Zamawiający dopuszcza składanie ofert równoważnych, a wszelkie towary określone w dokumentacji, pochodzące od konkretnych producentów, określają minimalne parametry jakościowe i cechy użytkowe, jakim muszą odpowiadać towary, aby spełnić wymagania stawiane przez Zamawiającego. Poprzez zapis, dot. minimalnych parametrów jakościowych wymagań, Zamawiający rozumie wymagania towarów zawarte w ogólnie dostępnych źródłach, katalogach, stronach internetowych producentów. Operowanie przykładowymi nazwami producenta, ma jedynie na celu doprecyzowanie poziomu oczekiwań Zamawiającego w stosunku do określonego rozwiązania. Zamawiający przy opisie przedmiotu zamówienia wskazując oznaczenie konkretnego producenta (dostawcy) lub konkretny produkt, dopuszcza jednocześnie produkty równoważne o parametrach jakościowych i cechach użytkowych co najmniej na poziomie parametrów wskazanego produktu, uznając tym samym każdy produkt o wskazanych parametrach lub lepszych. Posługiwanie się nazwami producentów/ produktów ma wyłącznie charakter przykładowy. Wykonawca, który zastosował produkt równoważny, ma obowiązek wskazać, jakie materiały lub urządzenia zostały zamienione, i określić, jakie materiały i urządzenia w ich miejsce proponuje, podając ich parametry techniczne wykazując równoważność oferowanego rozwiązania.</w:t>
      </w:r>
    </w:p>
    <w:p w14:paraId="789DA230" w14:textId="0929F14F" w:rsidR="0043759D" w:rsidRPr="00BD73E5" w:rsidRDefault="0043759D" w:rsidP="00A872CC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Okres gwarancji i rękojmi: Zamawiający wymaga udzielenia gwarancji i rękojmi na okres co najmniej 60 miesięcy od dnia odbioru końcowego.</w:t>
      </w:r>
    </w:p>
    <w:p w14:paraId="5263F35D" w14:textId="14CCFA0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Miejsce realizacji: Gmina Myślenice</w:t>
      </w:r>
      <w:r w:rsidR="0082016B" w:rsidRPr="00BD73E5">
        <w:rPr>
          <w:rFonts w:ascii="Calibri" w:hAnsi="Calibri" w:cs="Calibri"/>
          <w:sz w:val="22"/>
          <w:szCs w:val="22"/>
        </w:rPr>
        <w:t>, miejscowość</w:t>
      </w:r>
      <w:r w:rsidR="00BF28FF">
        <w:rPr>
          <w:rFonts w:ascii="Calibri" w:hAnsi="Calibri" w:cs="Calibri"/>
          <w:sz w:val="22"/>
          <w:szCs w:val="22"/>
        </w:rPr>
        <w:t xml:space="preserve"> Myślenice -</w:t>
      </w:r>
      <w:r w:rsidR="0082016B" w:rsidRPr="00BD73E5">
        <w:rPr>
          <w:rFonts w:ascii="Calibri" w:hAnsi="Calibri" w:cs="Calibri"/>
          <w:sz w:val="22"/>
          <w:szCs w:val="22"/>
        </w:rPr>
        <w:t xml:space="preserve"> </w:t>
      </w:r>
      <w:r w:rsidR="00BF28FF">
        <w:rPr>
          <w:rFonts w:ascii="Calibri" w:hAnsi="Calibri" w:cs="Calibri"/>
          <w:sz w:val="22"/>
          <w:szCs w:val="22"/>
        </w:rPr>
        <w:t>Chełm</w:t>
      </w:r>
      <w:r w:rsidR="0082016B" w:rsidRPr="00BD73E5">
        <w:rPr>
          <w:rFonts w:ascii="Calibri" w:hAnsi="Calibri" w:cs="Calibri"/>
          <w:sz w:val="22"/>
          <w:szCs w:val="22"/>
        </w:rPr>
        <w:t>.</w:t>
      </w:r>
      <w:r w:rsidR="002736B8" w:rsidRPr="00BD73E5">
        <w:rPr>
          <w:rFonts w:ascii="Calibri" w:hAnsi="Calibri" w:cs="Calibri"/>
          <w:sz w:val="22"/>
          <w:szCs w:val="22"/>
        </w:rPr>
        <w:t xml:space="preserve"> </w:t>
      </w:r>
      <w:r w:rsidR="0082016B" w:rsidRPr="00BD73E5">
        <w:rPr>
          <w:rFonts w:ascii="Calibri" w:hAnsi="Calibri" w:cs="Calibri"/>
          <w:sz w:val="22"/>
          <w:szCs w:val="22"/>
        </w:rPr>
        <w:t>C</w:t>
      </w:r>
      <w:r w:rsidR="002736B8" w:rsidRPr="00BD73E5">
        <w:rPr>
          <w:rFonts w:ascii="Calibri" w:hAnsi="Calibri" w:cs="Calibri"/>
          <w:sz w:val="22"/>
          <w:szCs w:val="22"/>
        </w:rPr>
        <w:t xml:space="preserve">zas realizacji nie dłuższy niż </w:t>
      </w:r>
      <w:r w:rsidR="00932D3B" w:rsidRPr="00BD73E5">
        <w:rPr>
          <w:rFonts w:ascii="Calibri" w:hAnsi="Calibri" w:cs="Calibri"/>
          <w:sz w:val="22"/>
          <w:szCs w:val="22"/>
        </w:rPr>
        <w:t xml:space="preserve">do </w:t>
      </w:r>
      <w:r w:rsidR="002F3314">
        <w:rPr>
          <w:rFonts w:ascii="Calibri" w:hAnsi="Calibri" w:cs="Calibri"/>
          <w:sz w:val="22"/>
          <w:szCs w:val="22"/>
        </w:rPr>
        <w:t>3</w:t>
      </w:r>
      <w:r w:rsidR="00611512">
        <w:rPr>
          <w:rFonts w:ascii="Calibri" w:hAnsi="Calibri" w:cs="Calibri"/>
          <w:sz w:val="22"/>
          <w:szCs w:val="22"/>
        </w:rPr>
        <w:t xml:space="preserve"> miesięcy od zawarcia umowy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611512">
        <w:rPr>
          <w:rFonts w:ascii="Calibri" w:hAnsi="Calibri" w:cs="Calibri"/>
          <w:sz w:val="22"/>
          <w:szCs w:val="22"/>
        </w:rPr>
        <w:t>.</w:t>
      </w:r>
    </w:p>
    <w:p w14:paraId="553EDC88" w14:textId="465F5957" w:rsidR="008E6D3E" w:rsidRPr="00BD73E5" w:rsidRDefault="008E6D3E" w:rsidP="008E6D3E">
      <w:pPr>
        <w:jc w:val="both"/>
        <w:rPr>
          <w:rFonts w:ascii="Calibri" w:hAnsi="Calibri" w:cs="Calibri"/>
          <w:sz w:val="22"/>
          <w:szCs w:val="22"/>
        </w:rPr>
      </w:pPr>
    </w:p>
    <w:p w14:paraId="73004C39" w14:textId="77777777" w:rsidR="00CE5C8D" w:rsidRPr="00BD73E5" w:rsidRDefault="00CE5C8D" w:rsidP="00CE5C8D">
      <w:pPr>
        <w:ind w:left="644"/>
        <w:jc w:val="both"/>
      </w:pPr>
    </w:p>
    <w:p w14:paraId="6D792E53" w14:textId="7441CB78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Wymagania techniczne urządzeń informatycznych</w:t>
      </w:r>
    </w:p>
    <w:p w14:paraId="75C5D1CE" w14:textId="5EBE5632" w:rsidR="00C56116" w:rsidRPr="00BD73E5" w:rsidRDefault="00C56116" w:rsidP="00C56116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Minimalne wymagania techniczne urządzeń informatycznych: komputer z zainstalowaną przeglądarką internetową Internet Explorer (wersja od 7), </w:t>
      </w:r>
      <w:proofErr w:type="spellStart"/>
      <w:r w:rsidRPr="00BD73E5">
        <w:rPr>
          <w:rFonts w:ascii="Calibri" w:hAnsi="Calibri" w:cs="Calibri"/>
          <w:sz w:val="22"/>
          <w:szCs w:val="22"/>
        </w:rPr>
        <w:t>Firefox</w:t>
      </w:r>
      <w:proofErr w:type="spellEnd"/>
      <w:r w:rsidRPr="00BD73E5">
        <w:rPr>
          <w:rFonts w:ascii="Calibri" w:hAnsi="Calibri" w:cs="Calibri"/>
          <w:sz w:val="22"/>
          <w:szCs w:val="22"/>
        </w:rPr>
        <w:t xml:space="preserve"> (wersja od 11), Google Chrome (wersja od 5.0.3), stałe łącze internetowe.</w:t>
      </w:r>
    </w:p>
    <w:p w14:paraId="46FD92EE" w14:textId="50F80828" w:rsidR="008B6D28" w:rsidRPr="00BD73E5" w:rsidRDefault="008B6D28" w:rsidP="008B6D28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wzywa do zapoznania się z instrukcja obsługi oraz regulaminem zawartymi na stronie </w:t>
      </w:r>
      <w:hyperlink r:id="rId19" w:history="1">
        <w:r w:rsidR="00A53523" w:rsidRPr="00BD73E5">
          <w:rPr>
            <w:rStyle w:val="Hipercze"/>
            <w:rFonts w:ascii="Calibri" w:hAnsi="Calibri" w:cs="Calibri"/>
            <w:sz w:val="22"/>
            <w:szCs w:val="22"/>
          </w:rPr>
          <w:t>http://ellic.pl</w:t>
        </w:r>
      </w:hyperlink>
    </w:p>
    <w:p w14:paraId="672C996A" w14:textId="310574EC" w:rsidR="00A53523" w:rsidRPr="00BD73E5" w:rsidRDefault="00A53523" w:rsidP="00A53523">
      <w:pPr>
        <w:pStyle w:val="Akapitzlist"/>
        <w:numPr>
          <w:ilvl w:val="0"/>
          <w:numId w:val="18"/>
        </w:numPr>
        <w:tabs>
          <w:tab w:val="num" w:pos="1215"/>
        </w:tabs>
        <w:spacing w:before="120" w:after="120"/>
        <w:ind w:left="426"/>
      </w:pPr>
      <w:r w:rsidRPr="00BD73E5">
        <w:t xml:space="preserve">W sprawach technicznych związanych z obsługa i konfiguracją  konta na </w:t>
      </w:r>
      <w:hyperlink r:id="rId20" w:history="1">
        <w:r w:rsidRPr="00BD73E5">
          <w:t>http://ellic.pl</w:t>
        </w:r>
      </w:hyperlink>
      <w:r w:rsidRPr="00BD73E5">
        <w:t xml:space="preserve"> </w:t>
      </w:r>
      <w:r w:rsidR="002736B8" w:rsidRPr="00BD73E5">
        <w:t xml:space="preserve">jak również wynikających z tego tytułu problemów </w:t>
      </w:r>
      <w:r w:rsidRPr="00BD73E5">
        <w:t xml:space="preserve">należy kontaktować się bezpośrednio z administratorem systemu tj. </w:t>
      </w:r>
      <w:proofErr w:type="spellStart"/>
      <w:r w:rsidRPr="00BD73E5">
        <w:rPr>
          <w:b/>
        </w:rPr>
        <w:t>Datacomp</w:t>
      </w:r>
      <w:proofErr w:type="spellEnd"/>
      <w:r w:rsidRPr="00BD73E5">
        <w:rPr>
          <w:b/>
        </w:rPr>
        <w:t xml:space="preserve"> Sp. z o.o</w:t>
      </w:r>
      <w:r w:rsidRPr="00BD73E5">
        <w:t>.</w:t>
      </w:r>
      <w:r w:rsidRPr="00BD73E5">
        <w:br/>
        <w:t>ul. Dąbrowskiego 24, 30-532 Kraków</w:t>
      </w:r>
      <w:r w:rsidRPr="00BD73E5">
        <w:br/>
        <w:t>Infolinia: 0 801 011 468</w:t>
      </w:r>
      <w:r w:rsidRPr="00BD73E5">
        <w:br/>
        <w:t>Tel.: 12 412-99-77</w:t>
      </w:r>
      <w:r w:rsidRPr="00BD73E5">
        <w:br/>
        <w:t>Fax: 12 412-99-77, wew. 28</w:t>
      </w:r>
      <w:r w:rsidRPr="00BD73E5">
        <w:br/>
      </w:r>
      <w:hyperlink r:id="rId21" w:history="1">
        <w:r w:rsidRPr="00BD73E5">
          <w:t>biuro@ellic.pl</w:t>
        </w:r>
      </w:hyperlink>
      <w:r w:rsidRPr="00BD73E5">
        <w:t xml:space="preserve"> </w:t>
      </w:r>
    </w:p>
    <w:p w14:paraId="410EBDE1" w14:textId="4331C3AD" w:rsidR="00F36180" w:rsidRPr="00BD73E5" w:rsidRDefault="00F36180" w:rsidP="00A53523">
      <w:pPr>
        <w:numPr>
          <w:ilvl w:val="2"/>
          <w:numId w:val="35"/>
        </w:numPr>
        <w:spacing w:before="120" w:after="120"/>
        <w:ind w:left="181" w:hanging="181"/>
      </w:pPr>
      <w:r w:rsidRPr="00BD73E5">
        <w:rPr>
          <w:rFonts w:ascii="Calibri" w:hAnsi="Calibri" w:cs="Calibri"/>
          <w:b/>
          <w:sz w:val="22"/>
          <w:szCs w:val="22"/>
        </w:rPr>
        <w:t>Sposób postępowania w toku licytacji elektronicznej, w szczególności określenie minimalnych wysokości postąpień</w:t>
      </w:r>
      <w:r w:rsidR="00B06AF0" w:rsidRPr="00BD73E5">
        <w:rPr>
          <w:rFonts w:ascii="Calibri" w:hAnsi="Calibri" w:cs="Calibri"/>
          <w:b/>
          <w:sz w:val="22"/>
          <w:szCs w:val="22"/>
        </w:rPr>
        <w:t>, sposób obliczenia ceny.</w:t>
      </w:r>
    </w:p>
    <w:p w14:paraId="6D9725E5" w14:textId="428613AA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ustalił minimalną wartość postąpienia w wysokości: </w:t>
      </w:r>
      <w:r w:rsidR="00BF28FF">
        <w:rPr>
          <w:rFonts w:ascii="Calibri" w:hAnsi="Calibri" w:cs="Calibri"/>
          <w:sz w:val="22"/>
          <w:szCs w:val="22"/>
        </w:rPr>
        <w:t>4</w:t>
      </w:r>
      <w:r w:rsidRPr="00BD73E5">
        <w:rPr>
          <w:rFonts w:ascii="Calibri" w:hAnsi="Calibri" w:cs="Calibri"/>
          <w:sz w:val="22"/>
          <w:szCs w:val="22"/>
        </w:rPr>
        <w:t>.000 PLN</w:t>
      </w:r>
    </w:p>
    <w:p w14:paraId="5A95B521" w14:textId="3831C3D7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Zamawiający ustali</w:t>
      </w:r>
      <w:r w:rsidR="00A15B87" w:rsidRPr="00BD73E5">
        <w:rPr>
          <w:rFonts w:ascii="Calibri" w:hAnsi="Calibri" w:cs="Calibri"/>
          <w:sz w:val="22"/>
          <w:szCs w:val="22"/>
        </w:rPr>
        <w:t xml:space="preserve">ł cenę wywoławczą w wysokości: </w:t>
      </w:r>
      <w:r w:rsidR="00BF28FF">
        <w:rPr>
          <w:rFonts w:ascii="Calibri" w:hAnsi="Calibri" w:cs="Calibri"/>
          <w:sz w:val="22"/>
          <w:szCs w:val="22"/>
        </w:rPr>
        <w:t>450.000,00</w:t>
      </w:r>
      <w:r w:rsidRPr="00BD73E5">
        <w:rPr>
          <w:rFonts w:ascii="Calibri" w:hAnsi="Calibri" w:cs="Calibri"/>
          <w:sz w:val="22"/>
          <w:szCs w:val="22"/>
        </w:rPr>
        <w:t>PLN brutto</w:t>
      </w:r>
    </w:p>
    <w:p w14:paraId="3C52A568" w14:textId="7A62272D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lastRenderedPageBreak/>
        <w:t xml:space="preserve">Wykonawcy logują się na stronę internetowej http://ellic.pl wybierając z menu pozycję Zaloguj. Następnie wybierają z menu pozycję Licytuję i odpowiednią licytację z dostępnych. W toku licytacji elektronicznej Wykonawcy składają kolejne korzystniejsze oferty (postąpienia). Wykonawcy </w:t>
      </w:r>
      <w:r w:rsidR="008B6D28" w:rsidRPr="00BD73E5">
        <w:rPr>
          <w:rFonts w:ascii="Calibri" w:hAnsi="Calibri" w:cs="Calibri"/>
          <w:sz w:val="22"/>
          <w:szCs w:val="22"/>
        </w:rPr>
        <w:t>składają</w:t>
      </w:r>
      <w:r w:rsidRPr="00BD73E5">
        <w:rPr>
          <w:rFonts w:ascii="Calibri" w:hAnsi="Calibri" w:cs="Calibri"/>
          <w:sz w:val="22"/>
          <w:szCs w:val="22"/>
        </w:rPr>
        <w:t xml:space="preserve"> kolejne korzystniejsze postąpienia za pomocą formularza umieszczonego na stronie internetowej http://ellic.pl od momentu otwarcia do momentu zamknięcia licytacji. System pozwala na składanie ofert wyłącznie o cenie niższej od ceny oferty najkorzystniejszej w danym momencie, co najmniej o kwotę określonego minimalnego postąpienia. Aplikacja umożliwia składanie postąpień z dokładnością nie większą niż do dwóch miejsc po przecinku (separator dziesiętny - </w:t>
      </w:r>
      <w:r w:rsidR="008B6D28" w:rsidRPr="00BD73E5">
        <w:rPr>
          <w:rFonts w:ascii="Calibri" w:hAnsi="Calibri" w:cs="Calibri"/>
          <w:sz w:val="22"/>
          <w:szCs w:val="22"/>
        </w:rPr>
        <w:t>przecinek</w:t>
      </w:r>
      <w:r w:rsidRPr="00BD73E5">
        <w:rPr>
          <w:rFonts w:ascii="Calibri" w:hAnsi="Calibri" w:cs="Calibri"/>
          <w:sz w:val="22"/>
          <w:szCs w:val="22"/>
        </w:rPr>
        <w:t xml:space="preserve">; ceny będą zaokrąglane do dwóch miejsc po przecinku). W przypadku, gdy Wykonawca zaproponuje cenę oferty niższą od najkorzystniejszej oferty w danym momencie o więcej niż 20% system zażąda </w:t>
      </w:r>
      <w:r w:rsidR="00174125" w:rsidRPr="00BD73E5">
        <w:rPr>
          <w:rFonts w:ascii="Calibri" w:hAnsi="Calibri" w:cs="Calibri"/>
          <w:sz w:val="22"/>
          <w:szCs w:val="22"/>
        </w:rPr>
        <w:t>ponownego</w:t>
      </w:r>
      <w:r w:rsidRPr="00BD73E5">
        <w:rPr>
          <w:rFonts w:ascii="Calibri" w:hAnsi="Calibri" w:cs="Calibri"/>
          <w:sz w:val="22"/>
          <w:szCs w:val="22"/>
        </w:rPr>
        <w:t xml:space="preserve"> potwierdzenia zaoferowanej ceny. W trakcie licytacji Zamawiający i Wykonawcy przekazują wnioski, oświadczenia i inne informacje drogą elektroniczną, za pomocą formularza (komunikatora) umieszczonego na platformie licytacji elektronicznych. Oferty podlegają automatycznej klasyfikacji na podstawie ceny. Oferta złożona w toku licytacji przestaje wiązać, gdy inny Wykonawca złoży ofertę korzystniejszą. W toku licytacji elektronicznej system na bieżąco przekazuje wszystkim Wykonawcom informacje o pozycjach złożonych przez nich ofert, liczbie Wykonawców biorących udział w licytacji elektronicznej, a także o cenach złożonych przez nich ofert, z tym że do momentu zamknięcia licytacji elektronicznej nie ujawnia informacji umożliwiających identyfikację Wykonawców. Zamawiający udzieli zamówienia Wykonawcy, który zaoferuje najniższą cenę.</w:t>
      </w:r>
    </w:p>
    <w:p w14:paraId="2DF98A3B" w14:textId="77A2133A" w:rsidR="00340E79" w:rsidRPr="00BD73E5" w:rsidRDefault="00B06AF0" w:rsidP="00B06AF0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Cenę oferty należy obliczyć</w:t>
      </w:r>
      <w:r w:rsidRPr="00BD73E5">
        <w:rPr>
          <w:rFonts w:ascii="Calibri" w:hAnsi="Calibri" w:cs="Calibri"/>
          <w:sz w:val="22"/>
          <w:szCs w:val="22"/>
        </w:rPr>
        <w:t xml:space="preserve"> według załączonego opisu przedmiotu zamówienia</w:t>
      </w:r>
      <w:r w:rsidR="0043759D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626F35" w:rsidRPr="00BD73E5">
        <w:rPr>
          <w:rFonts w:ascii="Calibri" w:hAnsi="Calibri" w:cs="Calibri"/>
          <w:b/>
          <w:sz w:val="22"/>
          <w:szCs w:val="22"/>
        </w:rPr>
        <w:t>załącznik</w:t>
      </w:r>
      <w:r w:rsidR="00686DA8" w:rsidRPr="00BD73E5">
        <w:rPr>
          <w:rFonts w:ascii="Calibri" w:hAnsi="Calibri" w:cs="Calibri"/>
          <w:b/>
          <w:sz w:val="22"/>
          <w:szCs w:val="22"/>
        </w:rPr>
        <w:t>a</w:t>
      </w:r>
      <w:r w:rsidR="00626F35" w:rsidRPr="00BD73E5">
        <w:rPr>
          <w:rFonts w:ascii="Calibri" w:hAnsi="Calibri" w:cs="Calibri"/>
          <w:b/>
          <w:sz w:val="22"/>
          <w:szCs w:val="22"/>
        </w:rPr>
        <w:t xml:space="preserve"> </w:t>
      </w:r>
      <w:r w:rsidR="00755CCC">
        <w:rPr>
          <w:rFonts w:ascii="Calibri" w:hAnsi="Calibri" w:cs="Calibri"/>
          <w:b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>.</w:t>
      </w:r>
      <w:r w:rsidR="00340E79" w:rsidRPr="00BD73E5">
        <w:rPr>
          <w:rFonts w:ascii="Calibri" w:hAnsi="Calibri" w:cs="Calibri"/>
          <w:sz w:val="22"/>
          <w:szCs w:val="22"/>
        </w:rPr>
        <w:t xml:space="preserve"> </w:t>
      </w:r>
      <w:r w:rsidR="00AA6518" w:rsidRPr="00BD73E5">
        <w:rPr>
          <w:rFonts w:ascii="Calibri" w:hAnsi="Calibri" w:cs="Calibri"/>
          <w:sz w:val="22"/>
          <w:szCs w:val="22"/>
        </w:rPr>
        <w:t>Wykonawca  trakcie licytacji podaje cen</w:t>
      </w:r>
      <w:r w:rsidR="00FF6E5F" w:rsidRPr="00BD73E5">
        <w:rPr>
          <w:rFonts w:ascii="Calibri" w:hAnsi="Calibri" w:cs="Calibri"/>
          <w:sz w:val="22"/>
          <w:szCs w:val="22"/>
        </w:rPr>
        <w:t>ę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 VAT</w:t>
      </w:r>
      <w:r w:rsidR="00946E3A">
        <w:rPr>
          <w:rFonts w:ascii="Calibri" w:hAnsi="Calibri" w:cs="Calibri"/>
          <w:sz w:val="22"/>
          <w:szCs w:val="22"/>
        </w:rPr>
        <w:t>.</w:t>
      </w:r>
      <w:r w:rsidR="00FF6E5F" w:rsidRPr="00BD73E5">
        <w:rPr>
          <w:rFonts w:ascii="Calibri" w:hAnsi="Calibri" w:cs="Calibri"/>
          <w:sz w:val="22"/>
          <w:szCs w:val="22"/>
        </w:rPr>
        <w:t xml:space="preserve"> </w:t>
      </w:r>
      <w:r w:rsidR="00946E3A">
        <w:rPr>
          <w:rFonts w:ascii="Calibri" w:hAnsi="Calibri" w:cs="Calibri"/>
          <w:sz w:val="22"/>
          <w:szCs w:val="22"/>
        </w:rPr>
        <w:t xml:space="preserve">Do oceny brana będzie suma ceny </w:t>
      </w:r>
      <w:r w:rsidR="00AA6518" w:rsidRPr="00BD73E5">
        <w:rPr>
          <w:rFonts w:ascii="Calibri" w:hAnsi="Calibri" w:cs="Calibri"/>
          <w:sz w:val="22"/>
          <w:szCs w:val="22"/>
        </w:rPr>
        <w:t xml:space="preserve">za </w:t>
      </w:r>
      <w:r w:rsidR="00FF6E5F" w:rsidRPr="00BD73E5">
        <w:rPr>
          <w:rFonts w:ascii="Calibri" w:hAnsi="Calibri" w:cs="Calibri"/>
          <w:sz w:val="22"/>
          <w:szCs w:val="22"/>
        </w:rPr>
        <w:t>wykonanie</w:t>
      </w:r>
      <w:r w:rsidR="00A53523" w:rsidRPr="00BD73E5">
        <w:rPr>
          <w:rFonts w:ascii="Calibri" w:hAnsi="Calibri" w:cs="Calibri"/>
          <w:sz w:val="22"/>
          <w:szCs w:val="22"/>
        </w:rPr>
        <w:t xml:space="preserve"> całego</w:t>
      </w:r>
      <w:r w:rsidR="00FF6E5F" w:rsidRPr="00BD73E5">
        <w:rPr>
          <w:rFonts w:ascii="Calibri" w:hAnsi="Calibri" w:cs="Calibri"/>
          <w:sz w:val="22"/>
          <w:szCs w:val="22"/>
        </w:rPr>
        <w:t xml:space="preserve"> przedmiotu zamówienia</w:t>
      </w:r>
      <w:r w:rsidR="00A53523" w:rsidRPr="00BD73E5">
        <w:rPr>
          <w:rFonts w:ascii="Calibri" w:hAnsi="Calibri" w:cs="Calibri"/>
          <w:sz w:val="22"/>
          <w:szCs w:val="22"/>
        </w:rPr>
        <w:t xml:space="preserve"> określonego Opisem Przedmiotu Zamówienia</w:t>
      </w:r>
      <w:r w:rsidR="002B64F4" w:rsidRPr="00BD73E5">
        <w:rPr>
          <w:rFonts w:ascii="Calibri" w:hAnsi="Calibri" w:cs="Calibri"/>
          <w:sz w:val="22"/>
          <w:szCs w:val="22"/>
        </w:rPr>
        <w:t>,</w:t>
      </w:r>
      <w:r w:rsidR="002B64F4" w:rsidRPr="00BD73E5">
        <w:rPr>
          <w:rFonts w:asciiTheme="minorHAnsi" w:hAnsiTheme="minorHAnsi" w:cstheme="minorHAnsi"/>
          <w:color w:val="000000"/>
          <w:sz w:val="22"/>
          <w:szCs w:val="22"/>
        </w:rPr>
        <w:t xml:space="preserve"> wymaganiami niniejszego ogłoszenia, wzoru umowy oraz obowiązujących norm, przepisów i wiedzy budowalnej</w:t>
      </w:r>
      <w:r w:rsidRPr="00BD73E5">
        <w:rPr>
          <w:rFonts w:ascii="Calibri" w:hAnsi="Calibri" w:cs="Calibri"/>
          <w:sz w:val="22"/>
          <w:szCs w:val="22"/>
        </w:rPr>
        <w:t xml:space="preserve">. </w:t>
      </w:r>
      <w:r w:rsidR="00340E79" w:rsidRPr="00BD73E5">
        <w:rPr>
          <w:rFonts w:ascii="Calibri" w:hAnsi="Calibri" w:cs="Calibri"/>
          <w:sz w:val="22"/>
          <w:szCs w:val="22"/>
        </w:rPr>
        <w:t>W cenie za wykonanie przedmiotu zamówienia wykonawca winien uwzględnić</w:t>
      </w:r>
      <w:r w:rsidR="00E1776A" w:rsidRPr="00BD73E5">
        <w:rPr>
          <w:rFonts w:ascii="Calibri" w:hAnsi="Calibri" w:cs="Calibri"/>
          <w:sz w:val="22"/>
          <w:szCs w:val="22"/>
        </w:rPr>
        <w:t xml:space="preserve"> w szczególności</w:t>
      </w:r>
      <w:r w:rsidR="00340E79" w:rsidRPr="00BD73E5">
        <w:rPr>
          <w:rFonts w:ascii="Calibri" w:hAnsi="Calibri" w:cs="Calibri"/>
          <w:sz w:val="22"/>
          <w:szCs w:val="22"/>
        </w:rPr>
        <w:t>:</w:t>
      </w:r>
    </w:p>
    <w:p w14:paraId="5DF26ACA" w14:textId="0AB8FA97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 xml:space="preserve">koszty robót, materiałów i sprzętu wynikająca z </w:t>
      </w:r>
      <w:r w:rsidR="0043759D" w:rsidRPr="00BD73E5">
        <w:t>OPZ</w:t>
      </w:r>
      <w:r w:rsidR="003564DD" w:rsidRPr="00BD73E5">
        <w:t>,</w:t>
      </w:r>
    </w:p>
    <w:p w14:paraId="39C6FE44" w14:textId="6004CBF9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 opracowania i uzgodnienia i zatwierdzenia projektu organizacji ruchu na czas przebudowy drogi wraz z kosztem oznakowania drogi</w:t>
      </w:r>
      <w:r w:rsidR="00A53523" w:rsidRPr="00BD73E5">
        <w:t xml:space="preserve"> – jeśli zachodzi taka konieczność</w:t>
      </w:r>
      <w:r w:rsidRPr="00BD73E5">
        <w:t xml:space="preserve">, </w:t>
      </w:r>
    </w:p>
    <w:p w14:paraId="78F684CE" w14:textId="3070EC51" w:rsidR="00B06AF0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niezbędnej obsługi geodezyjnej</w:t>
      </w:r>
      <w:r w:rsidR="00E1776A" w:rsidRPr="00BD73E5">
        <w:t>,</w:t>
      </w:r>
    </w:p>
    <w:p w14:paraId="409212BA" w14:textId="6CED5764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przygotowania i transportu materiałów pozyskanych z rozbiórki</w:t>
      </w:r>
      <w:r w:rsidR="00E1776A" w:rsidRPr="00BD73E5">
        <w:t>,</w:t>
      </w:r>
      <w:r w:rsidRPr="00BD73E5">
        <w:t xml:space="preserve"> </w:t>
      </w:r>
    </w:p>
    <w:p w14:paraId="743DDA58" w14:textId="31693DBE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opłaty za zajecie pasa drogowego</w:t>
      </w:r>
      <w:r w:rsidR="00A53523" w:rsidRPr="00BD73E5">
        <w:t xml:space="preserve"> – jeśli zajdzie taka potrzeba</w:t>
      </w:r>
      <w:r w:rsidRPr="00BD73E5">
        <w:t>;</w:t>
      </w:r>
    </w:p>
    <w:p w14:paraId="56117159" w14:textId="77777777" w:rsidR="00932D3B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oznakowania i zabezpieczenia terenu prowadzenia prac</w:t>
      </w:r>
    </w:p>
    <w:p w14:paraId="001C41BB" w14:textId="3EF2F67D" w:rsidR="00E1776A" w:rsidRPr="00BD73E5" w:rsidRDefault="00932D3B" w:rsidP="00340E79">
      <w:pPr>
        <w:pStyle w:val="Akapitzlist"/>
        <w:numPr>
          <w:ilvl w:val="0"/>
          <w:numId w:val="34"/>
        </w:numPr>
        <w:jc w:val="both"/>
      </w:pPr>
      <w:r w:rsidRPr="00BD73E5">
        <w:t>ubezpieczenia</w:t>
      </w:r>
      <w:r w:rsidR="002B64F4" w:rsidRPr="00BD73E5">
        <w:t>, podatek VAT, upusty i rabaty</w:t>
      </w:r>
      <w:r w:rsidR="00E1776A" w:rsidRPr="00BD73E5">
        <w:t>.</w:t>
      </w:r>
    </w:p>
    <w:p w14:paraId="09EA9CB0" w14:textId="12B96998" w:rsidR="002B64F4" w:rsidRPr="00BD73E5" w:rsidRDefault="002B64F4" w:rsidP="002B64F4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Cena oferty zostanie wyliczona przez Wykonawcę w oparciu o własną kalkulację z uwzględnieniem zawodowego charakteru swej działalności uwzględniając wskazania określone w pkt 4.</w:t>
      </w:r>
    </w:p>
    <w:p w14:paraId="7566F88F" w14:textId="0A5A8AA7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4E85D028" w14:textId="6CB2801D" w:rsidR="00FE2FD1" w:rsidRPr="00BD73E5" w:rsidRDefault="002B64F4" w:rsidP="00FE2FD1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Przedmiar robót</w:t>
      </w:r>
    </w:p>
    <w:p w14:paraId="62674964" w14:textId="2F77679B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35ADE966" w14:textId="5EBC9709" w:rsidR="00FE2FD1" w:rsidRPr="00BD73E5" w:rsidRDefault="00FE2FD1" w:rsidP="00FE2FD1">
      <w:pPr>
        <w:pStyle w:val="western"/>
        <w:numPr>
          <w:ilvl w:val="1"/>
          <w:numId w:val="45"/>
        </w:numPr>
        <w:spacing w:before="0" w:beforeAutospacing="0" w:after="0" w:afterAutospacing="0"/>
        <w:ind w:left="709"/>
        <w:rPr>
          <w:rFonts w:asciiTheme="minorHAnsi" w:hAnsiTheme="minorHAnsi" w:cstheme="minorHAnsi"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 xml:space="preserve">Zamawiający informuje, że podany w dokumentacji </w:t>
      </w:r>
      <w:r w:rsidR="00FC17ED" w:rsidRPr="00BD73E5">
        <w:rPr>
          <w:rFonts w:asciiTheme="minorHAnsi" w:hAnsiTheme="minorHAnsi" w:cstheme="minorHAnsi"/>
          <w:sz w:val="22"/>
          <w:szCs w:val="22"/>
        </w:rPr>
        <w:t>postępowania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 przedmiar robót stanowi element </w:t>
      </w:r>
      <w:r w:rsidR="00BD5C11" w:rsidRPr="00BD73E5">
        <w:rPr>
          <w:rFonts w:asciiTheme="minorHAnsi" w:hAnsiTheme="minorHAnsi" w:cstheme="minorHAnsi"/>
          <w:sz w:val="22"/>
          <w:szCs w:val="22"/>
        </w:rPr>
        <w:t>opisu przedmiotu zamówienia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. Obowiązek </w:t>
      </w:r>
      <w:r w:rsidR="005561DF" w:rsidRPr="00BD73E5">
        <w:rPr>
          <w:rFonts w:asciiTheme="minorHAnsi" w:hAnsiTheme="minorHAnsi" w:cstheme="minorHAnsi"/>
          <w:sz w:val="22"/>
          <w:szCs w:val="22"/>
        </w:rPr>
        <w:t xml:space="preserve">prawidłowej i rzetelnej </w:t>
      </w:r>
      <w:r w:rsidRPr="00BD73E5">
        <w:rPr>
          <w:rFonts w:asciiTheme="minorHAnsi" w:hAnsiTheme="minorHAnsi" w:cstheme="minorHAnsi"/>
          <w:sz w:val="22"/>
          <w:szCs w:val="22"/>
        </w:rPr>
        <w:t xml:space="preserve">wyceny i wyliczenia nakładów rzeczowych; robocizny, materiałów i sprzętu spoczywa na Wykonawcy. </w:t>
      </w:r>
    </w:p>
    <w:p w14:paraId="12CE7CD4" w14:textId="77777777" w:rsidR="00FE2FD1" w:rsidRPr="00BD73E5" w:rsidRDefault="00FE2FD1" w:rsidP="00FE2FD1">
      <w:pPr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51BE96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Informacje o liczbie etapów licytacji elektronicznej i czasie ich trwania</w:t>
      </w:r>
    </w:p>
    <w:p w14:paraId="50467551" w14:textId="3BA1D884" w:rsidR="00C56116" w:rsidRPr="00BD73E5" w:rsidRDefault="00C56116" w:rsidP="00C56116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Rozpoczęcie:</w:t>
      </w:r>
      <w:r w:rsidR="001F54C0" w:rsidRPr="00BD73E5">
        <w:rPr>
          <w:rFonts w:ascii="Calibri" w:hAnsi="Calibri" w:cs="Calibri"/>
          <w:sz w:val="22"/>
          <w:szCs w:val="22"/>
        </w:rPr>
        <w:t xml:space="preserve"> </w:t>
      </w:r>
      <w:r w:rsidR="00152AB8">
        <w:rPr>
          <w:rFonts w:ascii="Calibri" w:hAnsi="Calibri" w:cs="Calibri"/>
          <w:sz w:val="22"/>
          <w:szCs w:val="22"/>
        </w:rPr>
        <w:t>2</w:t>
      </w:r>
      <w:r w:rsidR="00BF28FF">
        <w:rPr>
          <w:rFonts w:ascii="Calibri" w:hAnsi="Calibri" w:cs="Calibri"/>
          <w:sz w:val="22"/>
          <w:szCs w:val="22"/>
        </w:rPr>
        <w:t>9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A15B87" w:rsidRPr="00BD73E5">
        <w:rPr>
          <w:rFonts w:ascii="Calibri" w:hAnsi="Calibri" w:cs="Calibri"/>
          <w:sz w:val="22"/>
          <w:szCs w:val="22"/>
        </w:rPr>
        <w:t xml:space="preserve"> o godzinie </w:t>
      </w:r>
      <w:r w:rsidR="00BF28FF">
        <w:rPr>
          <w:rFonts w:ascii="Calibri" w:hAnsi="Calibri" w:cs="Calibri"/>
          <w:sz w:val="22"/>
          <w:szCs w:val="22"/>
        </w:rPr>
        <w:t>09</w:t>
      </w:r>
      <w:bookmarkStart w:id="0" w:name="_GoBack"/>
      <w:bookmarkEnd w:id="0"/>
      <w:r w:rsidRPr="00BD73E5">
        <w:rPr>
          <w:rFonts w:ascii="Calibri" w:hAnsi="Calibri" w:cs="Calibri"/>
          <w:sz w:val="22"/>
          <w:szCs w:val="22"/>
        </w:rPr>
        <w:t>:00</w:t>
      </w:r>
    </w:p>
    <w:p w14:paraId="01C4B796" w14:textId="53EAA4CC" w:rsidR="00164616" w:rsidRPr="00755CCC" w:rsidRDefault="00F36180" w:rsidP="001758F2">
      <w:pPr>
        <w:numPr>
          <w:ilvl w:val="0"/>
          <w:numId w:val="17"/>
        </w:numPr>
        <w:suppressAutoHyphens w:val="0"/>
        <w:ind w:left="414"/>
        <w:jc w:val="both"/>
        <w:rPr>
          <w:rFonts w:ascii="Calibri" w:hAnsi="Calibri" w:cs="Calibri"/>
          <w:sz w:val="22"/>
          <w:szCs w:val="22"/>
        </w:rPr>
      </w:pPr>
      <w:r w:rsidRPr="00755CCC">
        <w:rPr>
          <w:rFonts w:ascii="Calibri" w:hAnsi="Calibri" w:cs="Calibri"/>
          <w:sz w:val="22"/>
          <w:szCs w:val="22"/>
        </w:rPr>
        <w:t xml:space="preserve">Zakończenie licytacji: licytacja ulegnie zakończeniu (zamknięciu) </w:t>
      </w:r>
      <w:r w:rsidR="00164616" w:rsidRPr="00755CCC">
        <w:rPr>
          <w:rFonts w:ascii="Calibri" w:hAnsi="Calibri" w:cs="Calibri"/>
          <w:b/>
          <w:sz w:val="22"/>
          <w:szCs w:val="22"/>
        </w:rPr>
        <w:t>po 20 minutach bez postąpienia</w:t>
      </w:r>
      <w:r w:rsidR="00A15B87" w:rsidRPr="00755CCC">
        <w:rPr>
          <w:rFonts w:ascii="Calibri" w:hAnsi="Calibri" w:cs="Calibri"/>
          <w:sz w:val="22"/>
          <w:szCs w:val="22"/>
        </w:rPr>
        <w:t>.</w:t>
      </w:r>
      <w:r w:rsidR="00A15B87" w:rsidRPr="00755CCC">
        <w:rPr>
          <w:rFonts w:ascii="Calibri" w:hAnsi="Calibri" w:cs="Calibri"/>
          <w:sz w:val="22"/>
          <w:szCs w:val="22"/>
        </w:rPr>
        <w:br/>
        <w:t xml:space="preserve"> Jeśli od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do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 xml:space="preserve">:20 nie zostanie złożone żadne postąpienie licytacja </w:t>
      </w:r>
      <w:r w:rsidR="00FE6A61" w:rsidRPr="00755CCC">
        <w:rPr>
          <w:rFonts w:ascii="Calibri" w:hAnsi="Calibri" w:cs="Calibri"/>
          <w:sz w:val="22"/>
          <w:szCs w:val="22"/>
        </w:rPr>
        <w:t>u</w:t>
      </w:r>
      <w:r w:rsidR="00A15B87" w:rsidRPr="00755CCC">
        <w:rPr>
          <w:rFonts w:ascii="Calibri" w:hAnsi="Calibri" w:cs="Calibri"/>
          <w:sz w:val="22"/>
          <w:szCs w:val="22"/>
        </w:rPr>
        <w:t xml:space="preserve">legnie zakończeniu o godzinie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:20.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A15B87" w:rsidRPr="00755CCC">
        <w:rPr>
          <w:rFonts w:ascii="Calibri" w:hAnsi="Calibri" w:cs="Calibri"/>
          <w:sz w:val="22"/>
          <w:szCs w:val="22"/>
        </w:rPr>
        <w:t>Jeśli natomiast w tym czasie (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:00 -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:19:59) zostanie złożone postąpienie, licytacja zostanie przedłużona o 20 min od czasu złożenia postąpienia. Każde postąpienie w pewien sposób przedłuża licytacje o 20 min tzn. daje 20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minutowy czas na złożenie kolejnego postąpienia. Jeśli zaś przez 20 min nie zostanie złożone jakiekolwiek postąpienie licytacja zakończy się. W przypadku licytacji z określeniem sposobu zakończenia "</w:t>
      </w:r>
      <w:r w:rsidR="00164616" w:rsidRPr="00755CCC">
        <w:rPr>
          <w:rFonts w:ascii="Calibri" w:hAnsi="Calibri" w:cs="Calibri"/>
          <w:i/>
          <w:sz w:val="22"/>
          <w:szCs w:val="22"/>
        </w:rPr>
        <w:t>po 20 minutach bez postąpienia</w:t>
      </w:r>
      <w:r w:rsidR="00164616" w:rsidRPr="00755CCC">
        <w:rPr>
          <w:rFonts w:ascii="Calibri" w:hAnsi="Calibri" w:cs="Calibri"/>
          <w:sz w:val="22"/>
          <w:szCs w:val="22"/>
        </w:rPr>
        <w:t xml:space="preserve">" nie ma powodu, aby czekać </w:t>
      </w:r>
      <w:r w:rsidR="00164616" w:rsidRPr="00755CCC">
        <w:rPr>
          <w:rFonts w:ascii="Calibri" w:hAnsi="Calibri" w:cs="Calibri"/>
          <w:sz w:val="22"/>
          <w:szCs w:val="22"/>
        </w:rPr>
        <w:lastRenderedPageBreak/>
        <w:t>ze złożeniem postąpienia, gdyż każde postąpienie daje kolejne 20</w:t>
      </w:r>
      <w:r w:rsidR="00BC36FD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 na ewentualną odpowiedź konkurencji.</w:t>
      </w:r>
    </w:p>
    <w:p w14:paraId="62258429" w14:textId="77777777" w:rsidR="00164616" w:rsidRPr="00BD73E5" w:rsidRDefault="00164616" w:rsidP="00164616">
      <w:pPr>
        <w:ind w:left="414"/>
        <w:jc w:val="both"/>
      </w:pPr>
    </w:p>
    <w:p w14:paraId="5B347766" w14:textId="2C82C8B4" w:rsidR="00F36180" w:rsidRPr="00BD73E5" w:rsidRDefault="00F36180" w:rsidP="00604131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41301B">
        <w:rPr>
          <w:rFonts w:ascii="Calibri" w:eastAsia="Calibri" w:hAnsi="Calibri" w:cs="Calibri"/>
          <w:b/>
          <w:sz w:val="22"/>
          <w:szCs w:val="22"/>
        </w:rPr>
        <w:t xml:space="preserve">  </w:t>
      </w:r>
      <w:r w:rsidRPr="0041301B">
        <w:rPr>
          <w:rFonts w:ascii="Calibri" w:hAnsi="Calibri" w:cs="Calibri"/>
          <w:b/>
          <w:sz w:val="22"/>
          <w:szCs w:val="22"/>
        </w:rPr>
        <w:t>Termin związania ofertą.</w:t>
      </w:r>
    </w:p>
    <w:p w14:paraId="06D5743A" w14:textId="51B756C8" w:rsidR="00F36180" w:rsidRPr="00BD73E5" w:rsidRDefault="00F36180">
      <w:pPr>
        <w:ind w:left="426" w:hanging="426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1. Termin związania oferty Wykonawcy, który zaoferował najniższą cenę wynosi </w:t>
      </w:r>
      <w:r w:rsidRPr="00BD73E5">
        <w:rPr>
          <w:rFonts w:ascii="Calibri" w:hAnsi="Calibri" w:cs="Calibri"/>
          <w:b/>
          <w:sz w:val="22"/>
          <w:szCs w:val="22"/>
        </w:rPr>
        <w:t xml:space="preserve">30 </w:t>
      </w:r>
      <w:r w:rsidRPr="00BD73E5">
        <w:rPr>
          <w:rFonts w:ascii="Calibri" w:hAnsi="Calibri" w:cs="Calibri"/>
          <w:sz w:val="22"/>
          <w:szCs w:val="22"/>
        </w:rPr>
        <w:t>dni</w:t>
      </w:r>
      <w:r w:rsidR="0080686A" w:rsidRPr="00BD73E5">
        <w:rPr>
          <w:rFonts w:ascii="Calibri" w:hAnsi="Calibri" w:cs="Calibri"/>
          <w:sz w:val="22"/>
          <w:szCs w:val="22"/>
        </w:rPr>
        <w:t xml:space="preserve"> od dnia złożenia </w:t>
      </w:r>
      <w:r w:rsidR="0041301B">
        <w:rPr>
          <w:rFonts w:ascii="Calibri" w:hAnsi="Calibri" w:cs="Calibri"/>
          <w:sz w:val="22"/>
          <w:szCs w:val="22"/>
        </w:rPr>
        <w:t>oferty w licytacji</w:t>
      </w:r>
    </w:p>
    <w:p w14:paraId="1E7F9A18" w14:textId="2573A717" w:rsidR="00F36180" w:rsidRPr="00BD73E5" w:rsidRDefault="0041301B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F36180" w:rsidRPr="0041301B">
        <w:rPr>
          <w:rFonts w:ascii="Calibri" w:hAnsi="Calibri" w:cs="Calibri"/>
          <w:b/>
          <w:sz w:val="22"/>
          <w:szCs w:val="22"/>
        </w:rPr>
        <w:t>Termin</w:t>
      </w:r>
      <w:r w:rsidR="00F36180" w:rsidRPr="00BD73E5">
        <w:rPr>
          <w:rFonts w:ascii="Calibri" w:hAnsi="Calibri" w:cs="Calibri"/>
          <w:b/>
          <w:sz w:val="22"/>
          <w:szCs w:val="22"/>
        </w:rPr>
        <w:t xml:space="preserve"> wykonania zamówienia.</w:t>
      </w:r>
    </w:p>
    <w:p w14:paraId="20475580" w14:textId="755BA692" w:rsidR="00F36180" w:rsidRPr="00BD73E5" w:rsidRDefault="00F36180">
      <w:pPr>
        <w:spacing w:before="120" w:after="120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Termin </w:t>
      </w:r>
      <w:r w:rsidR="00FC1918" w:rsidRPr="00BD73E5">
        <w:rPr>
          <w:rFonts w:ascii="Calibri" w:hAnsi="Calibri" w:cs="Calibri"/>
          <w:sz w:val="22"/>
          <w:szCs w:val="22"/>
        </w:rPr>
        <w:t xml:space="preserve">realizacji zamówienia: </w:t>
      </w:r>
      <w:r w:rsidR="00036994" w:rsidRPr="00BD73E5">
        <w:rPr>
          <w:rFonts w:ascii="Calibri" w:hAnsi="Calibri" w:cs="Calibri"/>
          <w:sz w:val="22"/>
          <w:szCs w:val="22"/>
        </w:rPr>
        <w:t xml:space="preserve">Zamawiający oczekuje wykonania zamówienia </w:t>
      </w:r>
      <w:r w:rsidR="00260854" w:rsidRPr="00BD73E5">
        <w:rPr>
          <w:rFonts w:ascii="Calibri" w:hAnsi="Calibri" w:cs="Calibri"/>
          <w:sz w:val="22"/>
          <w:szCs w:val="22"/>
        </w:rPr>
        <w:t xml:space="preserve">w terminie </w:t>
      </w:r>
      <w:bookmarkStart w:id="1" w:name="_Hlk33167986"/>
      <w:r w:rsidR="00946E3A">
        <w:rPr>
          <w:rFonts w:ascii="Calibri" w:hAnsi="Calibri" w:cs="Calibri"/>
          <w:sz w:val="22"/>
          <w:szCs w:val="22"/>
        </w:rPr>
        <w:t xml:space="preserve">do </w:t>
      </w:r>
      <w:r w:rsidR="0041301B">
        <w:rPr>
          <w:rFonts w:ascii="Calibri" w:hAnsi="Calibri" w:cs="Calibri"/>
          <w:sz w:val="22"/>
          <w:szCs w:val="22"/>
        </w:rPr>
        <w:t>3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41301B">
        <w:rPr>
          <w:rFonts w:ascii="Calibri" w:hAnsi="Calibri" w:cs="Calibri"/>
          <w:sz w:val="22"/>
          <w:szCs w:val="22"/>
        </w:rPr>
        <w:t>miesięcy</w:t>
      </w:r>
      <w:r w:rsidR="00946E3A">
        <w:rPr>
          <w:rFonts w:ascii="Calibri" w:hAnsi="Calibri" w:cs="Calibri"/>
          <w:sz w:val="22"/>
          <w:szCs w:val="22"/>
        </w:rPr>
        <w:t xml:space="preserve"> od zawarcia umowy</w:t>
      </w:r>
      <w:r w:rsidR="00932D3B" w:rsidRPr="00BD73E5">
        <w:rPr>
          <w:rFonts w:ascii="Calibri" w:hAnsi="Calibri" w:cs="Calibri"/>
          <w:sz w:val="22"/>
          <w:szCs w:val="22"/>
        </w:rPr>
        <w:t>.</w:t>
      </w:r>
    </w:p>
    <w:bookmarkEnd w:id="1"/>
    <w:p w14:paraId="2DE67F6C" w14:textId="4BCD0A59" w:rsidR="00F36180" w:rsidRPr="00BD73E5" w:rsidRDefault="00F36180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Czynności do wykonania przed zawarciem umowy</w:t>
      </w:r>
    </w:p>
    <w:p w14:paraId="43C4426E" w14:textId="7C8C0D87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Od Wykonawcy, który zaproponuje najniższą cenę Zamawiający będzie wymagał sporządzenia i dostarczenia przed zawarciem umowy kosztorysu ofertowego</w:t>
      </w:r>
      <w:r w:rsidR="004A57C8" w:rsidRPr="00BD73E5">
        <w:rPr>
          <w:rFonts w:ascii="Calibri" w:hAnsi="Calibri" w:cs="Calibri"/>
          <w:sz w:val="22"/>
          <w:szCs w:val="22"/>
        </w:rPr>
        <w:t>.</w:t>
      </w:r>
      <w:r w:rsidR="009901B0" w:rsidRPr="00BD73E5">
        <w:rPr>
          <w:rFonts w:ascii="Calibri" w:hAnsi="Calibri" w:cs="Calibri"/>
          <w:sz w:val="22"/>
          <w:szCs w:val="22"/>
        </w:rPr>
        <w:t xml:space="preserve"> </w:t>
      </w:r>
    </w:p>
    <w:p w14:paraId="3D52A074" w14:textId="611CA3A1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Oferowany przedmiotem zamówienia musi spełniać co najmniej w minimalnym zakresie wszystkie bez wyjątku wymagania Zamawiającego określone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 do ogłoszenia.  </w:t>
      </w:r>
      <w:r w:rsidR="004A57C8" w:rsidRPr="00BD73E5">
        <w:rPr>
          <w:rFonts w:ascii="Calibri" w:hAnsi="Calibri" w:cs="Calibri"/>
          <w:sz w:val="22"/>
          <w:szCs w:val="22"/>
        </w:rPr>
        <w:t>K</w:t>
      </w:r>
      <w:r w:rsidRPr="00BD73E5">
        <w:rPr>
          <w:rFonts w:ascii="Calibri" w:hAnsi="Calibri" w:cs="Calibri"/>
          <w:sz w:val="22"/>
          <w:szCs w:val="22"/>
        </w:rPr>
        <w:t>osztorys ofertowy przedstawiony przez wykonawcę</w:t>
      </w:r>
      <w:r w:rsidR="004A57C8" w:rsidRPr="00BD73E5">
        <w:rPr>
          <w:rFonts w:ascii="Calibri" w:hAnsi="Calibri" w:cs="Calibri"/>
          <w:sz w:val="22"/>
          <w:szCs w:val="22"/>
        </w:rPr>
        <w:t xml:space="preserve"> musi obejmować wszystkie roboty określone w OPZ. </w:t>
      </w:r>
      <w:r w:rsidRPr="00BD73E5">
        <w:rPr>
          <w:rFonts w:ascii="Calibri" w:hAnsi="Calibri" w:cs="Calibri"/>
          <w:sz w:val="22"/>
          <w:szCs w:val="22"/>
        </w:rPr>
        <w:t xml:space="preserve">Zamawiający zastrzega sobie prawo do wezwania wykonawcy do </w:t>
      </w:r>
      <w:r w:rsidR="004A57C8" w:rsidRPr="00BD73E5">
        <w:rPr>
          <w:rFonts w:ascii="Calibri" w:hAnsi="Calibri" w:cs="Calibri"/>
          <w:sz w:val="22"/>
          <w:szCs w:val="22"/>
        </w:rPr>
        <w:t>poprawienia kosztorysu, jeśli stwierdzi błędy lub braki w treści kosztorysu</w:t>
      </w:r>
      <w:r w:rsidRPr="00BD73E5">
        <w:rPr>
          <w:rFonts w:ascii="Calibri" w:hAnsi="Calibri" w:cs="Calibri"/>
          <w:sz w:val="22"/>
          <w:szCs w:val="22"/>
        </w:rPr>
        <w:t>.</w:t>
      </w:r>
      <w:r w:rsidR="004A57C8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4A57C8" w:rsidRPr="00BD73E5">
        <w:rPr>
          <w:rFonts w:ascii="Calibri" w:hAnsi="Calibri" w:cs="Calibri"/>
          <w:sz w:val="22"/>
          <w:szCs w:val="22"/>
        </w:rPr>
        <w:t xml:space="preserve">Zmiana lub poprawa kosztorysu nie może wpłynąć na </w:t>
      </w:r>
      <w:r w:rsidR="006F507B" w:rsidRPr="00BD73E5">
        <w:rPr>
          <w:rFonts w:ascii="Calibri" w:hAnsi="Calibri" w:cs="Calibri"/>
          <w:sz w:val="22"/>
          <w:szCs w:val="22"/>
        </w:rPr>
        <w:t>zmianę</w:t>
      </w:r>
      <w:r w:rsidR="004A57C8" w:rsidRPr="00BD73E5">
        <w:rPr>
          <w:rFonts w:ascii="Calibri" w:hAnsi="Calibri" w:cs="Calibri"/>
          <w:sz w:val="22"/>
          <w:szCs w:val="22"/>
        </w:rPr>
        <w:t xml:space="preserve"> ceny oferty </w:t>
      </w:r>
      <w:r w:rsidR="006F507B" w:rsidRPr="00BD73E5">
        <w:rPr>
          <w:rFonts w:ascii="Calibri" w:hAnsi="Calibri" w:cs="Calibri"/>
          <w:sz w:val="22"/>
          <w:szCs w:val="22"/>
        </w:rPr>
        <w:t>złożonej</w:t>
      </w:r>
      <w:r w:rsidR="004A57C8" w:rsidRPr="00BD73E5">
        <w:rPr>
          <w:rFonts w:ascii="Calibri" w:hAnsi="Calibri" w:cs="Calibri"/>
          <w:sz w:val="22"/>
          <w:szCs w:val="22"/>
        </w:rPr>
        <w:t xml:space="preserve"> w trakcie licytacji</w:t>
      </w:r>
      <w:r w:rsidR="006F507B" w:rsidRPr="00BD73E5">
        <w:rPr>
          <w:rFonts w:ascii="Calibri" w:hAnsi="Calibri" w:cs="Calibri"/>
          <w:sz w:val="22"/>
          <w:szCs w:val="22"/>
        </w:rPr>
        <w:t xml:space="preserve">. </w:t>
      </w:r>
      <w:r w:rsidRPr="00BD73E5">
        <w:rPr>
          <w:rFonts w:ascii="Calibri" w:hAnsi="Calibri" w:cs="Calibri"/>
          <w:sz w:val="22"/>
          <w:szCs w:val="22"/>
        </w:rPr>
        <w:t>Jeśli mimo wezwania wykonawca nie dokona zmiany</w:t>
      </w:r>
      <w:r w:rsidR="006F507B" w:rsidRPr="00BD73E5">
        <w:rPr>
          <w:rFonts w:ascii="Calibri" w:hAnsi="Calibri" w:cs="Calibri"/>
          <w:sz w:val="22"/>
          <w:szCs w:val="22"/>
        </w:rPr>
        <w:t xml:space="preserve"> kosztorysu lub zmiana kosztorysu spowoduje zmianę ceny oferty,</w:t>
      </w:r>
      <w:r w:rsidRPr="00BD73E5">
        <w:rPr>
          <w:rFonts w:ascii="Calibri" w:hAnsi="Calibri" w:cs="Calibri"/>
          <w:sz w:val="22"/>
          <w:szCs w:val="22"/>
        </w:rPr>
        <w:t xml:space="preserve"> Zamawiający potraktuje ten fakt jako uchylenie się Wykonawcy od podpisania umowy, wraz z konsekwencjami wynikającymi z tego faktu, w szczególności zatrzyma wniesione wadium. </w:t>
      </w:r>
    </w:p>
    <w:p w14:paraId="74FA6757" w14:textId="77777777" w:rsidR="00672016" w:rsidRPr="00BD73E5" w:rsidRDefault="00672016" w:rsidP="003D2623">
      <w:pPr>
        <w:ind w:left="360"/>
        <w:jc w:val="both"/>
      </w:pPr>
    </w:p>
    <w:p w14:paraId="5B9C876F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Ogólne warunki umowy</w:t>
      </w:r>
    </w:p>
    <w:p w14:paraId="041A523F" w14:textId="400091B2" w:rsidR="00F36180" w:rsidRPr="00BD73E5" w:rsidRDefault="00F36180" w:rsidP="003D2623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Wzór umowy stanowi </w:t>
      </w:r>
      <w:r w:rsidR="0041301B">
        <w:rPr>
          <w:rFonts w:ascii="Calibri" w:hAnsi="Calibri" w:cs="Calibri"/>
          <w:sz w:val="22"/>
          <w:szCs w:val="22"/>
        </w:rPr>
        <w:t>załącznik do umowy ramowej</w:t>
      </w:r>
      <w:r w:rsidRPr="00BD73E5">
        <w:rPr>
          <w:rFonts w:ascii="Calibri" w:hAnsi="Calibri" w:cs="Calibri"/>
          <w:sz w:val="22"/>
          <w:szCs w:val="22"/>
        </w:rPr>
        <w:t xml:space="preserve">.  </w:t>
      </w:r>
      <w:r w:rsidRPr="00BD73E5">
        <w:rPr>
          <w:rFonts w:ascii="Calibri" w:hAnsi="Calibri" w:cs="Calibri"/>
          <w:sz w:val="22"/>
          <w:szCs w:val="22"/>
        </w:rPr>
        <w:br/>
        <w:t>1. Zmawiający udzieli zamówienia wykonawcy któ</w:t>
      </w:r>
      <w:r w:rsidR="003D2623" w:rsidRPr="00BD73E5">
        <w:rPr>
          <w:rFonts w:ascii="Calibri" w:hAnsi="Calibri" w:cs="Calibri"/>
          <w:sz w:val="22"/>
          <w:szCs w:val="22"/>
        </w:rPr>
        <w:t>ry</w:t>
      </w:r>
      <w:r w:rsidRPr="00BD73E5">
        <w:rPr>
          <w:rFonts w:ascii="Calibri" w:hAnsi="Calibri" w:cs="Calibri"/>
          <w:sz w:val="22"/>
          <w:szCs w:val="22"/>
        </w:rPr>
        <w:t xml:space="preserve"> zaoferował wykonanie przedmiotu zamówienia za najniższą cenę (wygrał licytację), </w:t>
      </w:r>
    </w:p>
    <w:p w14:paraId="00D1DF02" w14:textId="67EB1138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2. Wykonawca, któremu zostanie udzielone zamówienie będzie zobowiązany do podpisania umowy, której treść będzie zgodna z załączonym do </w:t>
      </w:r>
      <w:r w:rsidR="0041301B">
        <w:rPr>
          <w:rFonts w:ascii="Calibri" w:hAnsi="Calibri" w:cs="Calibri"/>
          <w:sz w:val="22"/>
          <w:szCs w:val="22"/>
        </w:rPr>
        <w:t>umowy ramowej</w:t>
      </w:r>
      <w:r w:rsidRPr="00BD73E5">
        <w:rPr>
          <w:rFonts w:ascii="Calibri" w:hAnsi="Calibri" w:cs="Calibri"/>
          <w:sz w:val="22"/>
          <w:szCs w:val="22"/>
        </w:rPr>
        <w:t xml:space="preserve"> wzorem umowy. </w:t>
      </w:r>
    </w:p>
    <w:p w14:paraId="0E64F1F9" w14:textId="77777777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>3. Zamawiający dopuszcza zmianę terminu wykonania niniejszej umowy w wypadku:</w:t>
      </w:r>
    </w:p>
    <w:p w14:paraId="51A3914F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a) wystąpienia okoliczności, których nie można było przewidzieć w dniu podpisania umowy lub podczas jej realizacji,</w:t>
      </w:r>
    </w:p>
    <w:p w14:paraId="0B0A5D5B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b) wystąpienia siły wyższej, mającej istotny wpływ na realizację przedmiotu umowy. Jako siłę wyższą należy rozumieć zdarzenie nagłe, poza kontrolą zarówno Zamawiającego, jak i Wykonawcy, gdy w chwili zawarcia umowy niemożliwe było przewidzenie tego zdarzenia i jego skutków, które wpłynęły na zdolność strony do wykonania umowy, oraz gdy niemożliwe było uniknięcie samego zdarzenia lub przynajmniej jego skutków.</w:t>
      </w:r>
    </w:p>
    <w:p w14:paraId="104E4770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strony internetowej, na której będzie prowadzona licytacja elektroniczna</w:t>
      </w:r>
    </w:p>
    <w:p w14:paraId="26174BBC" w14:textId="39AEB514" w:rsidR="00F36180" w:rsidRPr="00BD73E5" w:rsidRDefault="00F36180" w:rsidP="00944672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Licytacja elektroniczna prowadzona będzie na platformie Licytacji Elektronicznych udostępnianej </w:t>
      </w:r>
      <w:r w:rsidR="00E07F05" w:rsidRPr="00BD73E5">
        <w:rPr>
          <w:rFonts w:ascii="Calibri" w:hAnsi="Calibri" w:cs="Calibri"/>
          <w:sz w:val="22"/>
          <w:szCs w:val="22"/>
        </w:rPr>
        <w:t>pod adresem</w:t>
      </w:r>
      <w:r w:rsidRPr="00BD73E5">
        <w:rPr>
          <w:rFonts w:ascii="Calibri" w:hAnsi="Calibri" w:cs="Calibri"/>
          <w:sz w:val="22"/>
          <w:szCs w:val="22"/>
        </w:rPr>
        <w:t xml:space="preserve">: </w:t>
      </w:r>
      <w:hyperlink r:id="rId22" w:history="1">
        <w:r w:rsidR="003D2623" w:rsidRPr="00BD73E5">
          <w:rPr>
            <w:rStyle w:val="Hipercze"/>
            <w:rFonts w:ascii="Calibri" w:hAnsi="Calibri" w:cs="Calibri"/>
            <w:b/>
            <w:sz w:val="22"/>
            <w:szCs w:val="22"/>
          </w:rPr>
          <w:t>https://ellic.pl/</w:t>
        </w:r>
      </w:hyperlink>
    </w:p>
    <w:p w14:paraId="053ECDD4" w14:textId="5256A13A" w:rsidR="00F66F6A" w:rsidRPr="00BD73E5" w:rsidRDefault="00F66F6A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Postanowienia końcowe</w:t>
      </w:r>
    </w:p>
    <w:p w14:paraId="556AF157" w14:textId="77777777" w:rsidR="00DA3219" w:rsidRPr="00BD73E5" w:rsidRDefault="00DA3219" w:rsidP="00DA3219">
      <w:pPr>
        <w:rPr>
          <w:rFonts w:ascii="Calibri" w:hAnsi="Calibri" w:cs="Calibri"/>
          <w:sz w:val="22"/>
          <w:szCs w:val="22"/>
        </w:rPr>
      </w:pPr>
    </w:p>
    <w:p w14:paraId="53429969" w14:textId="77777777" w:rsidR="006F507B" w:rsidRPr="00BD73E5" w:rsidRDefault="00F66F6A" w:rsidP="00BC36FD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W sprawach nieuregulowanych niniejsz</w:t>
      </w:r>
      <w:r w:rsidR="00DA3219" w:rsidRPr="00BD73E5">
        <w:rPr>
          <w:rFonts w:ascii="Calibri" w:hAnsi="Calibri" w:cs="Calibri"/>
          <w:sz w:val="22"/>
          <w:szCs w:val="22"/>
        </w:rPr>
        <w:t>ym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DA3219" w:rsidRPr="00BD73E5">
        <w:rPr>
          <w:rFonts w:ascii="Calibri" w:hAnsi="Calibri" w:cs="Calibri"/>
          <w:sz w:val="22"/>
          <w:szCs w:val="22"/>
        </w:rPr>
        <w:t>Ogłoszeniem</w:t>
      </w:r>
      <w:r w:rsidRPr="00BD73E5">
        <w:rPr>
          <w:rFonts w:ascii="Calibri" w:hAnsi="Calibri" w:cs="Calibri"/>
          <w:sz w:val="22"/>
          <w:szCs w:val="22"/>
        </w:rPr>
        <w:t xml:space="preserve"> mają zastosowanie</w:t>
      </w:r>
      <w:r w:rsidR="006F507B" w:rsidRPr="00BD73E5">
        <w:rPr>
          <w:rFonts w:ascii="Calibri" w:hAnsi="Calibri" w:cs="Calibri"/>
          <w:sz w:val="22"/>
          <w:szCs w:val="22"/>
        </w:rPr>
        <w:t>:</w:t>
      </w:r>
    </w:p>
    <w:p w14:paraId="17622E67" w14:textId="5453765A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</w:t>
      </w:r>
      <w:r w:rsidR="00F66F6A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>instrukcja obsługi  platformy licytacji elektronicznych zawarty pod adresem:</w:t>
      </w:r>
    </w:p>
    <w:p w14:paraId="5E6440B1" w14:textId="7090338E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   </w:t>
      </w:r>
      <w:hyperlink r:id="rId23" w:history="1">
        <w:r w:rsidRPr="00BD73E5">
          <w:rPr>
            <w:rFonts w:ascii="Calibri" w:hAnsi="Calibri" w:cs="Calibri"/>
            <w:sz w:val="22"/>
            <w:szCs w:val="22"/>
          </w:rPr>
          <w:t>https://ellic.pl/Content/pdf/Instrukcja_ELLIC.pdf</w:t>
        </w:r>
      </w:hyperlink>
    </w:p>
    <w:p w14:paraId="450F0441" w14:textId="7AA58113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regulamin platformy licytacji elektronicznych zawartymi na stronie </w:t>
      </w:r>
      <w:hyperlink r:id="rId24" w:history="1">
        <w:r w:rsidRPr="00BD73E5">
          <w:rPr>
            <w:rFonts w:ascii="Calibri" w:hAnsi="Calibri" w:cs="Calibri"/>
            <w:sz w:val="22"/>
            <w:szCs w:val="22"/>
          </w:rPr>
          <w:t>http://ellic.pl</w:t>
        </w:r>
      </w:hyperlink>
    </w:p>
    <w:p w14:paraId="177D82C9" w14:textId="77777777" w:rsidR="006F507B" w:rsidRPr="00BD73E5" w:rsidRDefault="006F507B" w:rsidP="00BC36FD">
      <w:pPr>
        <w:jc w:val="both"/>
        <w:rPr>
          <w:rFonts w:ascii="Calibri" w:hAnsi="Calibri" w:cs="Calibri"/>
          <w:sz w:val="22"/>
          <w:szCs w:val="22"/>
        </w:rPr>
      </w:pPr>
    </w:p>
    <w:p w14:paraId="4F6D20E9" w14:textId="5C36006A" w:rsidR="009C3E7E" w:rsidRPr="00BD73E5" w:rsidRDefault="009C3E7E" w:rsidP="00BC36FD">
      <w:pPr>
        <w:jc w:val="both"/>
        <w:rPr>
          <w:rFonts w:ascii="Calibri" w:hAnsi="Calibri" w:cs="Calibri"/>
          <w:sz w:val="22"/>
          <w:szCs w:val="22"/>
        </w:rPr>
      </w:pPr>
    </w:p>
    <w:p w14:paraId="154B90D5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Załączniki do Ogłoszenia</w:t>
      </w:r>
    </w:p>
    <w:p w14:paraId="0E3879AE" w14:textId="47FAF9F3" w:rsidR="00F84D1F" w:rsidRPr="00BD73E5" w:rsidRDefault="00CE5C8D" w:rsidP="00A872CC">
      <w:pPr>
        <w:numPr>
          <w:ilvl w:val="0"/>
          <w:numId w:val="21"/>
        </w:numPr>
        <w:ind w:left="426" w:hanging="357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Opis przedmiotu zamówienia </w:t>
      </w:r>
      <w:r w:rsidR="00123D72" w:rsidRPr="00BD73E5">
        <w:rPr>
          <w:rFonts w:ascii="Calibri" w:hAnsi="Calibri" w:cs="Calibri"/>
          <w:sz w:val="22"/>
          <w:szCs w:val="22"/>
        </w:rPr>
        <w:t xml:space="preserve">– </w:t>
      </w:r>
      <w:r w:rsidR="006F507B" w:rsidRPr="00BD73E5">
        <w:rPr>
          <w:rFonts w:ascii="Calibri" w:hAnsi="Calibri" w:cs="Calibri"/>
          <w:sz w:val="22"/>
          <w:szCs w:val="22"/>
        </w:rPr>
        <w:t>zał</w:t>
      </w:r>
      <w:r w:rsidR="008E6D3E" w:rsidRPr="00BD73E5">
        <w:rPr>
          <w:rFonts w:ascii="Calibri" w:hAnsi="Calibri" w:cs="Calibri"/>
          <w:sz w:val="22"/>
          <w:szCs w:val="22"/>
        </w:rPr>
        <w:t>.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  <w:r w:rsidR="00755CCC">
        <w:rPr>
          <w:rFonts w:ascii="Calibri" w:hAnsi="Calibri" w:cs="Calibri"/>
          <w:sz w:val="22"/>
          <w:szCs w:val="22"/>
        </w:rPr>
        <w:t>1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</w:p>
    <w:sectPr w:rsidR="00F84D1F" w:rsidRPr="00BD73E5" w:rsidSect="00E20BE5"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5BE9" w14:textId="77777777" w:rsidR="00A872CC" w:rsidRDefault="00A872CC">
      <w:r>
        <w:separator/>
      </w:r>
    </w:p>
  </w:endnote>
  <w:endnote w:type="continuationSeparator" w:id="0">
    <w:p w14:paraId="723548BF" w14:textId="77777777" w:rsidR="00A872CC" w:rsidRDefault="00A8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FED2F" w14:textId="77FB05C7" w:rsidR="00F36180" w:rsidRDefault="00F36180" w:rsidP="00062120">
    <w:pPr>
      <w:spacing w:line="360" w:lineRule="auto"/>
      <w:jc w:val="right"/>
    </w:pPr>
    <w:r>
      <w:rPr>
        <w:sz w:val="12"/>
        <w:szCs w:val="12"/>
      </w:rPr>
      <w:tab/>
    </w:r>
    <w:r>
      <w:rPr>
        <w:sz w:val="12"/>
        <w:szCs w:val="12"/>
      </w:rPr>
      <w:tab/>
    </w:r>
    <w:r w:rsidR="00062120" w:rsidRPr="007F5098">
      <w:rPr>
        <w:noProof/>
      </w:rPr>
      <w:drawing>
        <wp:inline distT="0" distB="0" distL="0" distR="0" wp14:anchorId="741997A7" wp14:editId="14DBE552">
          <wp:extent cx="6028055" cy="871855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805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  <w:t xml:space="preserve">Strona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PAGE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>2</w:t>
    </w:r>
    <w:r>
      <w:rPr>
        <w:sz w:val="12"/>
        <w:szCs w:val="12"/>
      </w:rPr>
      <w:fldChar w:fldCharType="end"/>
    </w:r>
    <w:r>
      <w:rPr>
        <w:sz w:val="12"/>
        <w:szCs w:val="12"/>
      </w:rPr>
      <w:t xml:space="preserve"> z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NUMPAGES \* ARABIC </w:instrText>
    </w:r>
    <w:r>
      <w:rPr>
        <w:sz w:val="12"/>
        <w:szCs w:val="12"/>
      </w:rPr>
      <w:fldChar w:fldCharType="separate"/>
    </w:r>
    <w:r w:rsidR="00954D53">
      <w:rPr>
        <w:noProof/>
        <w:sz w:val="12"/>
        <w:szCs w:val="12"/>
      </w:rPr>
      <w:t>1</w:t>
    </w:r>
    <w:r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603A" w14:textId="5EDB877D" w:rsidR="004B74D3" w:rsidRDefault="004B74D3" w:rsidP="004B74D3">
    <w:pPr>
      <w:ind w:left="-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EA4BD3" wp14:editId="572354C8">
          <wp:simplePos x="0" y="0"/>
          <wp:positionH relativeFrom="column">
            <wp:posOffset>5478526</wp:posOffset>
          </wp:positionH>
          <wp:positionV relativeFrom="paragraph">
            <wp:posOffset>14529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4" name="Obraz 4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Åleni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693E">
      <w:t>Rynek 8/9, 32-400 Myślenice, tel. 12 63 92 300, info@myslenice.pl</w:t>
    </w:r>
  </w:p>
  <w:p w14:paraId="32248837" w14:textId="616AF23A" w:rsidR="00F36180" w:rsidRDefault="00F36180">
    <w:pPr>
      <w:pStyle w:val="Stopka"/>
      <w:jc w:val="right"/>
    </w:pPr>
    <w:r>
      <w:t xml:space="preserve">Stron </w:t>
    </w:r>
    <w:r w:rsidR="00BF28FF">
      <w:fldChar w:fldCharType="begin"/>
    </w:r>
    <w:r w:rsidR="00BF28FF">
      <w:instrText xml:space="preserve"> NUMPAGES \* ARABIC </w:instrText>
    </w:r>
    <w:r w:rsidR="00BF28FF">
      <w:fldChar w:fldCharType="separate"/>
    </w:r>
    <w:r w:rsidR="00DF48FD">
      <w:rPr>
        <w:noProof/>
      </w:rPr>
      <w:t>10</w:t>
    </w:r>
    <w:r w:rsidR="00BF28F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2836E" w14:textId="77777777" w:rsidR="00F36180" w:rsidRDefault="00F3618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8373" w14:textId="77777777" w:rsidR="00F36180" w:rsidRDefault="00F361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39B9" w14:textId="77777777" w:rsidR="00A872CC" w:rsidRDefault="00A872CC">
      <w:r>
        <w:separator/>
      </w:r>
    </w:p>
  </w:footnote>
  <w:footnote w:type="continuationSeparator" w:id="0">
    <w:p w14:paraId="77F75F60" w14:textId="77777777" w:rsidR="00A872CC" w:rsidRDefault="00A8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66F36" w14:textId="29299540" w:rsidR="009B6CAB" w:rsidRDefault="009B6CAB">
    <w:pPr>
      <w:pStyle w:val="Nagwek"/>
    </w:pPr>
    <w:r>
      <w:rPr>
        <w:noProof/>
      </w:rPr>
      <w:drawing>
        <wp:inline distT="0" distB="0" distL="0" distR="0" wp14:anchorId="3FA4D756" wp14:editId="58434E8E">
          <wp:extent cx="5761355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61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FA900" w14:textId="743641AC" w:rsidR="0043759D" w:rsidRDefault="0043759D" w:rsidP="0043759D">
    <w:pPr>
      <w:pStyle w:val="Nagwek"/>
    </w:pPr>
    <w:r>
      <w:rPr>
        <w:noProof/>
      </w:rPr>
      <w:drawing>
        <wp:inline distT="0" distB="0" distL="0" distR="0" wp14:anchorId="5CBEB842" wp14:editId="438F86E1">
          <wp:extent cx="5848985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98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C2422" w14:textId="60825ED1" w:rsidR="00FC1918" w:rsidRDefault="00FC19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9A7B" w14:textId="77777777" w:rsidR="00F36180" w:rsidRDefault="00F3618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0AB1F7A3" w:rsidR="00F36180" w:rsidRPr="00062120" w:rsidRDefault="00F36180" w:rsidP="0006212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1EEB7" w14:textId="77777777" w:rsidR="00F36180" w:rsidRDefault="00F361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94743C"/>
    <w:multiLevelType w:val="hybridMultilevel"/>
    <w:tmpl w:val="DF7E95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5CC583C"/>
    <w:multiLevelType w:val="hybridMultilevel"/>
    <w:tmpl w:val="DD4C2FCA"/>
    <w:lvl w:ilvl="0" w:tplc="459E1C3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1F3903E8"/>
    <w:multiLevelType w:val="hybridMultilevel"/>
    <w:tmpl w:val="0D802D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630CFD"/>
    <w:multiLevelType w:val="multilevel"/>
    <w:tmpl w:val="E91C90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5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9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1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2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3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5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3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5"/>
  </w:num>
  <w:num w:numId="27">
    <w:abstractNumId w:val="25"/>
  </w:num>
  <w:num w:numId="28">
    <w:abstractNumId w:val="0"/>
  </w:num>
  <w:num w:numId="29">
    <w:abstractNumId w:val="34"/>
  </w:num>
  <w:num w:numId="30">
    <w:abstractNumId w:val="28"/>
  </w:num>
  <w:num w:numId="31">
    <w:abstractNumId w:val="30"/>
  </w:num>
  <w:num w:numId="32">
    <w:abstractNumId w:val="33"/>
  </w:num>
  <w:num w:numId="33">
    <w:abstractNumId w:val="24"/>
  </w:num>
  <w:num w:numId="34">
    <w:abstractNumId w:val="41"/>
  </w:num>
  <w:num w:numId="35">
    <w:abstractNumId w:val="32"/>
  </w:num>
  <w:num w:numId="36">
    <w:abstractNumId w:val="42"/>
  </w:num>
  <w:num w:numId="37">
    <w:abstractNumId w:val="39"/>
  </w:num>
  <w:num w:numId="38">
    <w:abstractNumId w:val="0"/>
  </w:num>
  <w:num w:numId="39">
    <w:abstractNumId w:val="40"/>
  </w:num>
  <w:num w:numId="40">
    <w:abstractNumId w:val="44"/>
  </w:num>
  <w:num w:numId="41">
    <w:abstractNumId w:val="38"/>
  </w:num>
  <w:num w:numId="42">
    <w:abstractNumId w:val="45"/>
  </w:num>
  <w:num w:numId="43">
    <w:abstractNumId w:val="36"/>
  </w:num>
  <w:num w:numId="44">
    <w:abstractNumId w:val="31"/>
  </w:num>
  <w:num w:numId="45">
    <w:abstractNumId w:val="37"/>
  </w:num>
  <w:num w:numId="46">
    <w:abstractNumId w:val="29"/>
  </w:num>
  <w:num w:numId="47">
    <w:abstractNumId w:val="27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6F65"/>
    <w:rsid w:val="00036994"/>
    <w:rsid w:val="0005299B"/>
    <w:rsid w:val="00060A96"/>
    <w:rsid w:val="00062120"/>
    <w:rsid w:val="00067695"/>
    <w:rsid w:val="00082013"/>
    <w:rsid w:val="000952F8"/>
    <w:rsid w:val="000A21AB"/>
    <w:rsid w:val="000F1089"/>
    <w:rsid w:val="0010025D"/>
    <w:rsid w:val="001158C2"/>
    <w:rsid w:val="00116DD3"/>
    <w:rsid w:val="00123D72"/>
    <w:rsid w:val="00132748"/>
    <w:rsid w:val="00134C2E"/>
    <w:rsid w:val="001501AC"/>
    <w:rsid w:val="00152AB8"/>
    <w:rsid w:val="00164616"/>
    <w:rsid w:val="00174125"/>
    <w:rsid w:val="001A7E11"/>
    <w:rsid w:val="001E46A4"/>
    <w:rsid w:val="001F21C6"/>
    <w:rsid w:val="001F54C0"/>
    <w:rsid w:val="00203A7D"/>
    <w:rsid w:val="00231CD2"/>
    <w:rsid w:val="002367E5"/>
    <w:rsid w:val="002432F4"/>
    <w:rsid w:val="00260854"/>
    <w:rsid w:val="002736B8"/>
    <w:rsid w:val="00281FA9"/>
    <w:rsid w:val="00283CE4"/>
    <w:rsid w:val="002B64F4"/>
    <w:rsid w:val="002C7240"/>
    <w:rsid w:val="002E2538"/>
    <w:rsid w:val="002F07EB"/>
    <w:rsid w:val="002F3314"/>
    <w:rsid w:val="00327B6A"/>
    <w:rsid w:val="00340E79"/>
    <w:rsid w:val="003564DD"/>
    <w:rsid w:val="003770DB"/>
    <w:rsid w:val="00393CB1"/>
    <w:rsid w:val="003C1CEE"/>
    <w:rsid w:val="003D2623"/>
    <w:rsid w:val="0041301B"/>
    <w:rsid w:val="004321B4"/>
    <w:rsid w:val="0043759D"/>
    <w:rsid w:val="004465D7"/>
    <w:rsid w:val="00447B80"/>
    <w:rsid w:val="00484615"/>
    <w:rsid w:val="004A57C8"/>
    <w:rsid w:val="004B74D3"/>
    <w:rsid w:val="004D6081"/>
    <w:rsid w:val="004F154B"/>
    <w:rsid w:val="005342BF"/>
    <w:rsid w:val="005561DF"/>
    <w:rsid w:val="00582621"/>
    <w:rsid w:val="00584055"/>
    <w:rsid w:val="005C09CF"/>
    <w:rsid w:val="005D2FAB"/>
    <w:rsid w:val="005F2D43"/>
    <w:rsid w:val="00611512"/>
    <w:rsid w:val="00624313"/>
    <w:rsid w:val="00626F35"/>
    <w:rsid w:val="006367D7"/>
    <w:rsid w:val="00640283"/>
    <w:rsid w:val="00651D26"/>
    <w:rsid w:val="00660F45"/>
    <w:rsid w:val="00672016"/>
    <w:rsid w:val="00685E81"/>
    <w:rsid w:val="00686DA8"/>
    <w:rsid w:val="006A6080"/>
    <w:rsid w:val="006A77CE"/>
    <w:rsid w:val="006F507B"/>
    <w:rsid w:val="00703B39"/>
    <w:rsid w:val="00755CCC"/>
    <w:rsid w:val="00766CCD"/>
    <w:rsid w:val="007A519A"/>
    <w:rsid w:val="007A539E"/>
    <w:rsid w:val="007E25F3"/>
    <w:rsid w:val="0080686A"/>
    <w:rsid w:val="00811045"/>
    <w:rsid w:val="0082016B"/>
    <w:rsid w:val="00837E82"/>
    <w:rsid w:val="008955B4"/>
    <w:rsid w:val="008A24A6"/>
    <w:rsid w:val="008B6D28"/>
    <w:rsid w:val="008E6D3E"/>
    <w:rsid w:val="009115A7"/>
    <w:rsid w:val="009305E5"/>
    <w:rsid w:val="00932D3B"/>
    <w:rsid w:val="00944672"/>
    <w:rsid w:val="00946E3A"/>
    <w:rsid w:val="00954D53"/>
    <w:rsid w:val="00961C24"/>
    <w:rsid w:val="009621FE"/>
    <w:rsid w:val="009848AF"/>
    <w:rsid w:val="00984A16"/>
    <w:rsid w:val="00986B26"/>
    <w:rsid w:val="009901B0"/>
    <w:rsid w:val="00995C33"/>
    <w:rsid w:val="009A111B"/>
    <w:rsid w:val="009A16A5"/>
    <w:rsid w:val="009A1D2A"/>
    <w:rsid w:val="009A3E45"/>
    <w:rsid w:val="009B6CAB"/>
    <w:rsid w:val="009B78FA"/>
    <w:rsid w:val="009C3E7E"/>
    <w:rsid w:val="00A15B87"/>
    <w:rsid w:val="00A53523"/>
    <w:rsid w:val="00A62E1A"/>
    <w:rsid w:val="00A63140"/>
    <w:rsid w:val="00A73A0E"/>
    <w:rsid w:val="00A754F7"/>
    <w:rsid w:val="00A872CC"/>
    <w:rsid w:val="00AA63EC"/>
    <w:rsid w:val="00AA6518"/>
    <w:rsid w:val="00AB2D74"/>
    <w:rsid w:val="00AD59B7"/>
    <w:rsid w:val="00AF5B6C"/>
    <w:rsid w:val="00B06AF0"/>
    <w:rsid w:val="00B51429"/>
    <w:rsid w:val="00B76606"/>
    <w:rsid w:val="00BB128A"/>
    <w:rsid w:val="00BB3F9D"/>
    <w:rsid w:val="00BB4C62"/>
    <w:rsid w:val="00BC36FD"/>
    <w:rsid w:val="00BC3970"/>
    <w:rsid w:val="00BD51D4"/>
    <w:rsid w:val="00BD5C11"/>
    <w:rsid w:val="00BD6AF1"/>
    <w:rsid w:val="00BD73E5"/>
    <w:rsid w:val="00BD7BCF"/>
    <w:rsid w:val="00BE03C9"/>
    <w:rsid w:val="00BF28FF"/>
    <w:rsid w:val="00BF684D"/>
    <w:rsid w:val="00C00189"/>
    <w:rsid w:val="00C03C4B"/>
    <w:rsid w:val="00C03F44"/>
    <w:rsid w:val="00C1014F"/>
    <w:rsid w:val="00C11BC8"/>
    <w:rsid w:val="00C32875"/>
    <w:rsid w:val="00C42257"/>
    <w:rsid w:val="00C56116"/>
    <w:rsid w:val="00C60EDB"/>
    <w:rsid w:val="00C8088E"/>
    <w:rsid w:val="00C8156B"/>
    <w:rsid w:val="00CB344F"/>
    <w:rsid w:val="00CD0522"/>
    <w:rsid w:val="00CE02A4"/>
    <w:rsid w:val="00CE5C8D"/>
    <w:rsid w:val="00D0534B"/>
    <w:rsid w:val="00D11CC8"/>
    <w:rsid w:val="00D678D1"/>
    <w:rsid w:val="00D733FB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697C"/>
    <w:rsid w:val="00E82F52"/>
    <w:rsid w:val="00EA4E2F"/>
    <w:rsid w:val="00EB6B06"/>
    <w:rsid w:val="00EC13BC"/>
    <w:rsid w:val="00EE04D5"/>
    <w:rsid w:val="00EE734B"/>
    <w:rsid w:val="00F01D98"/>
    <w:rsid w:val="00F0389C"/>
    <w:rsid w:val="00F36180"/>
    <w:rsid w:val="00F46518"/>
    <w:rsid w:val="00F66F6A"/>
    <w:rsid w:val="00F72D80"/>
    <w:rsid w:val="00F80F3A"/>
    <w:rsid w:val="00F84D1F"/>
    <w:rsid w:val="00FB1144"/>
    <w:rsid w:val="00FC17ED"/>
    <w:rsid w:val="00FC1918"/>
    <w:rsid w:val="00FC62AF"/>
    <w:rsid w:val="00FE10C2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1CBD4926"/>
  <w15:docId w15:val="{753FBD9D-1BE1-41D9-BDFC-0DFAC90A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mailto:bzp@myslenice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biuro@ellic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ellic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lli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ellic.pl/Content/pdf/Instrukcja_ELLIC.pdf" TargetMode="External"/><Relationship Id="rId10" Type="http://schemas.openxmlformats.org/officeDocument/2006/relationships/header" Target="header2.xml"/><Relationship Id="rId19" Type="http://schemas.openxmlformats.org/officeDocument/2006/relationships/hyperlink" Target="http://ellic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s://ellic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0BD56-B848-4AE6-B9CA-AE708473B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2058</Words>
  <Characters>12351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14381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dc:description/>
  <cp:lastModifiedBy>Bogdan Pacek</cp:lastModifiedBy>
  <cp:revision>3</cp:revision>
  <cp:lastPrinted>2020-07-08T09:56:00Z</cp:lastPrinted>
  <dcterms:created xsi:type="dcterms:W3CDTF">2021-06-09T09:08:00Z</dcterms:created>
  <dcterms:modified xsi:type="dcterms:W3CDTF">2021-06-15T08:30:00Z</dcterms:modified>
</cp:coreProperties>
</file>